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F2" w:rsidRDefault="001F69F2" w:rsidP="001F69F2">
      <w:pPr>
        <w:pStyle w:val="ac"/>
        <w:ind w:left="5664" w:firstLine="708"/>
        <w:jc w:val="left"/>
        <w:rPr>
          <w:bCs w:val="0"/>
          <w:szCs w:val="28"/>
        </w:rPr>
      </w:pPr>
    </w:p>
    <w:p w:rsidR="001F69F2" w:rsidRDefault="001F69F2" w:rsidP="001F69F2">
      <w:pPr>
        <w:pStyle w:val="ac"/>
        <w:ind w:left="5664" w:firstLine="708"/>
        <w:jc w:val="left"/>
        <w:rPr>
          <w:bCs w:val="0"/>
          <w:szCs w:val="28"/>
        </w:rPr>
      </w:pPr>
    </w:p>
    <w:p w:rsidR="001F69F2" w:rsidRDefault="001F69F2" w:rsidP="001F69F2">
      <w:pPr>
        <w:pStyle w:val="ac"/>
        <w:ind w:left="5664" w:firstLine="708"/>
        <w:jc w:val="left"/>
        <w:rPr>
          <w:bCs w:val="0"/>
          <w:szCs w:val="28"/>
        </w:rPr>
      </w:pPr>
      <w:r>
        <w:rPr>
          <w:bCs w:val="0"/>
          <w:szCs w:val="28"/>
        </w:rPr>
        <w:t>УТВЕРЖДАЮ</w:t>
      </w:r>
    </w:p>
    <w:p w:rsidR="001F69F2" w:rsidRDefault="001F69F2" w:rsidP="001F69F2">
      <w:pPr>
        <w:pStyle w:val="aa"/>
        <w:rPr>
          <w:b/>
          <w:sz w:val="28"/>
          <w:szCs w:val="28"/>
        </w:rPr>
      </w:pPr>
      <w:r>
        <w:rPr>
          <w:b/>
          <w:sz w:val="28"/>
          <w:szCs w:val="28"/>
        </w:rPr>
        <w:tab/>
      </w:r>
      <w:r>
        <w:rPr>
          <w:b/>
          <w:sz w:val="28"/>
          <w:szCs w:val="28"/>
        </w:rPr>
        <w:tab/>
        <w:t>Руководитель рабочей группы</w:t>
      </w:r>
    </w:p>
    <w:p w:rsidR="001F69F2" w:rsidRDefault="001F69F2" w:rsidP="001F69F2">
      <w:pPr>
        <w:ind w:firstLine="6171"/>
        <w:jc w:val="center"/>
        <w:rPr>
          <w:b/>
          <w:sz w:val="28"/>
          <w:szCs w:val="28"/>
        </w:rPr>
      </w:pPr>
    </w:p>
    <w:p w:rsidR="001F69F2" w:rsidRDefault="001F69F2" w:rsidP="001F69F2">
      <w:pPr>
        <w:ind w:firstLine="6171"/>
        <w:jc w:val="center"/>
        <w:rPr>
          <w:b/>
          <w:sz w:val="28"/>
          <w:szCs w:val="28"/>
        </w:rPr>
      </w:pPr>
    </w:p>
    <w:p w:rsidR="001F69F2" w:rsidRDefault="001F69F2" w:rsidP="001F69F2">
      <w:pPr>
        <w:pStyle w:val="aa"/>
        <w:rPr>
          <w:b/>
          <w:sz w:val="28"/>
          <w:szCs w:val="28"/>
        </w:rPr>
      </w:pPr>
      <w:r>
        <w:rPr>
          <w:b/>
          <w:sz w:val="28"/>
          <w:szCs w:val="28"/>
        </w:rPr>
        <w:tab/>
      </w:r>
      <w:r>
        <w:rPr>
          <w:b/>
          <w:sz w:val="28"/>
          <w:szCs w:val="28"/>
        </w:rPr>
        <w:tab/>
        <w:t>______________ Н.А. Тюрин</w:t>
      </w:r>
    </w:p>
    <w:p w:rsidR="001F69F2" w:rsidRDefault="001F69F2" w:rsidP="001F69F2">
      <w:pPr>
        <w:ind w:firstLine="6171"/>
        <w:jc w:val="center"/>
        <w:rPr>
          <w:b/>
          <w:sz w:val="28"/>
          <w:szCs w:val="28"/>
        </w:rPr>
      </w:pPr>
    </w:p>
    <w:p w:rsidR="001F69F2" w:rsidRDefault="001F69F2" w:rsidP="001F69F2">
      <w:pPr>
        <w:ind w:firstLine="6171"/>
        <w:jc w:val="center"/>
        <w:rPr>
          <w:b/>
          <w:sz w:val="28"/>
          <w:szCs w:val="28"/>
        </w:rPr>
      </w:pPr>
      <w:r>
        <w:rPr>
          <w:b/>
          <w:sz w:val="28"/>
          <w:szCs w:val="28"/>
        </w:rPr>
        <w:t>«</w:t>
      </w:r>
      <w:r w:rsidR="00076ABF">
        <w:rPr>
          <w:b/>
          <w:sz w:val="28"/>
          <w:szCs w:val="28"/>
        </w:rPr>
        <w:t>29</w:t>
      </w:r>
      <w:r>
        <w:rPr>
          <w:b/>
          <w:sz w:val="28"/>
          <w:szCs w:val="28"/>
        </w:rPr>
        <w:t xml:space="preserve"> »  марта 2013 года</w:t>
      </w:r>
    </w:p>
    <w:p w:rsidR="00BB108A" w:rsidRPr="00633CFA" w:rsidRDefault="00BB108A" w:rsidP="00BB108A">
      <w:pPr>
        <w:jc w:val="both"/>
        <w:rPr>
          <w:b/>
          <w:sz w:val="28"/>
          <w:szCs w:val="28"/>
        </w:rPr>
      </w:pPr>
    </w:p>
    <w:p w:rsidR="00C27650" w:rsidRDefault="00C27650" w:rsidP="00BB108A">
      <w:pPr>
        <w:jc w:val="both"/>
        <w:rPr>
          <w:b/>
          <w:sz w:val="28"/>
          <w:szCs w:val="28"/>
        </w:rPr>
      </w:pPr>
    </w:p>
    <w:p w:rsidR="00BB108A" w:rsidRPr="00374793" w:rsidRDefault="00374793" w:rsidP="00C27650">
      <w:pPr>
        <w:jc w:val="center"/>
        <w:rPr>
          <w:b/>
          <w:sz w:val="28"/>
          <w:szCs w:val="28"/>
        </w:rPr>
      </w:pPr>
      <w:r>
        <w:rPr>
          <w:b/>
          <w:sz w:val="28"/>
          <w:szCs w:val="28"/>
        </w:rPr>
        <w:t>Заключение по  результатам</w:t>
      </w:r>
    </w:p>
    <w:p w:rsidR="00BC0A1D" w:rsidRPr="00BC0A1D" w:rsidRDefault="00BB108A" w:rsidP="00BC0A1D">
      <w:pPr>
        <w:jc w:val="center"/>
        <w:rPr>
          <w:b/>
          <w:sz w:val="28"/>
          <w:szCs w:val="28"/>
        </w:rPr>
      </w:pPr>
      <w:r w:rsidRPr="00076ABF">
        <w:rPr>
          <w:b/>
          <w:sz w:val="28"/>
          <w:szCs w:val="28"/>
        </w:rPr>
        <w:t xml:space="preserve">публичных слушаний № 1 от </w:t>
      </w:r>
      <w:r w:rsidR="00BC0A1D" w:rsidRPr="00076ABF">
        <w:rPr>
          <w:b/>
          <w:sz w:val="28"/>
          <w:szCs w:val="28"/>
        </w:rPr>
        <w:t>2</w:t>
      </w:r>
      <w:r w:rsidR="00374793" w:rsidRPr="00076ABF">
        <w:rPr>
          <w:b/>
          <w:sz w:val="28"/>
          <w:szCs w:val="28"/>
        </w:rPr>
        <w:t>9</w:t>
      </w:r>
      <w:r w:rsidR="00BC0A1D" w:rsidRPr="00076ABF">
        <w:rPr>
          <w:b/>
          <w:sz w:val="28"/>
          <w:szCs w:val="28"/>
        </w:rPr>
        <w:t>.03.2013</w:t>
      </w:r>
      <w:r w:rsidR="007B20C7" w:rsidRPr="00076ABF">
        <w:rPr>
          <w:b/>
          <w:sz w:val="28"/>
          <w:szCs w:val="28"/>
        </w:rPr>
        <w:t xml:space="preserve"> г.</w:t>
      </w:r>
      <w:r w:rsidR="00BC0A1D" w:rsidRPr="00076ABF">
        <w:rPr>
          <w:b/>
          <w:sz w:val="28"/>
          <w:szCs w:val="28"/>
        </w:rPr>
        <w:t xml:space="preserve"> </w:t>
      </w:r>
      <w:r w:rsidRPr="00076ABF">
        <w:rPr>
          <w:b/>
          <w:sz w:val="28"/>
          <w:szCs w:val="28"/>
        </w:rPr>
        <w:t xml:space="preserve">по </w:t>
      </w:r>
      <w:r w:rsidR="00BC0A1D" w:rsidRPr="00076ABF">
        <w:rPr>
          <w:b/>
          <w:sz w:val="28"/>
          <w:szCs w:val="28"/>
        </w:rPr>
        <w:t>проекту решения Совета</w:t>
      </w:r>
      <w:r w:rsidR="00BC0A1D" w:rsidRPr="00BC0A1D">
        <w:rPr>
          <w:b/>
          <w:sz w:val="28"/>
          <w:szCs w:val="28"/>
        </w:rPr>
        <w:t xml:space="preserve"> депутатов муниципального округа Крылатское</w:t>
      </w:r>
    </w:p>
    <w:p w:rsidR="00BC0A1D" w:rsidRPr="00BC0A1D" w:rsidRDefault="00BC0A1D" w:rsidP="00BC0A1D">
      <w:pPr>
        <w:ind w:left="360"/>
        <w:jc w:val="center"/>
        <w:rPr>
          <w:b/>
          <w:sz w:val="28"/>
          <w:szCs w:val="28"/>
        </w:rPr>
      </w:pPr>
      <w:r w:rsidRPr="00BC0A1D">
        <w:rPr>
          <w:b/>
          <w:sz w:val="28"/>
          <w:szCs w:val="28"/>
        </w:rPr>
        <w:t>«О внесении изменений и дополнений</w:t>
      </w:r>
    </w:p>
    <w:p w:rsidR="00BC0A1D" w:rsidRPr="00BC0A1D" w:rsidRDefault="00BC0A1D" w:rsidP="00BC0A1D">
      <w:pPr>
        <w:ind w:left="360"/>
        <w:jc w:val="center"/>
        <w:rPr>
          <w:b/>
          <w:sz w:val="28"/>
          <w:szCs w:val="28"/>
        </w:rPr>
      </w:pPr>
      <w:r w:rsidRPr="00BC0A1D">
        <w:rPr>
          <w:b/>
          <w:sz w:val="28"/>
          <w:szCs w:val="28"/>
        </w:rPr>
        <w:t>в Устав муниципального округа Крылатское»</w:t>
      </w:r>
    </w:p>
    <w:p w:rsidR="00BC0A1D" w:rsidRPr="00BC0A1D" w:rsidRDefault="00BC0A1D" w:rsidP="00BC0A1D">
      <w:pPr>
        <w:jc w:val="both"/>
        <w:rPr>
          <w:b/>
          <w:sz w:val="28"/>
          <w:szCs w:val="28"/>
        </w:rPr>
      </w:pPr>
    </w:p>
    <w:p w:rsidR="00BB108A" w:rsidRPr="00BC0A1D" w:rsidRDefault="00BB108A" w:rsidP="001F69F2">
      <w:pPr>
        <w:ind w:firstLine="708"/>
        <w:rPr>
          <w:sz w:val="28"/>
          <w:szCs w:val="28"/>
        </w:rPr>
      </w:pPr>
    </w:p>
    <w:p w:rsidR="00BC0A1D" w:rsidRDefault="00C27650" w:rsidP="00581FB0">
      <w:pPr>
        <w:ind w:firstLine="360"/>
        <w:jc w:val="both"/>
        <w:rPr>
          <w:b/>
          <w:sz w:val="28"/>
          <w:szCs w:val="28"/>
        </w:rPr>
      </w:pPr>
      <w:r>
        <w:rPr>
          <w:sz w:val="28"/>
          <w:szCs w:val="28"/>
        </w:rPr>
        <w:t xml:space="preserve">Публичные </w:t>
      </w:r>
      <w:r w:rsidR="00581FB0" w:rsidRPr="00581FB0">
        <w:rPr>
          <w:sz w:val="28"/>
          <w:szCs w:val="28"/>
        </w:rPr>
        <w:t>слушания назначены решением</w:t>
      </w:r>
      <w:r w:rsidR="00EB4103">
        <w:rPr>
          <w:sz w:val="28"/>
          <w:szCs w:val="28"/>
        </w:rPr>
        <w:t xml:space="preserve"> Совета депутатов муниципального округа Крылатское от </w:t>
      </w:r>
      <w:r w:rsidR="00EB4103" w:rsidRPr="00EB4103">
        <w:rPr>
          <w:b/>
          <w:sz w:val="28"/>
          <w:szCs w:val="28"/>
        </w:rPr>
        <w:t>05.03.2013</w:t>
      </w:r>
      <w:r w:rsidR="00581FB0" w:rsidRPr="00EB4103">
        <w:rPr>
          <w:b/>
          <w:sz w:val="28"/>
          <w:szCs w:val="28"/>
        </w:rPr>
        <w:t>г.  № 3/3</w:t>
      </w:r>
      <w:r>
        <w:rPr>
          <w:b/>
          <w:sz w:val="28"/>
          <w:szCs w:val="28"/>
        </w:rPr>
        <w:t>.</w:t>
      </w:r>
    </w:p>
    <w:p w:rsidR="00C27650" w:rsidRPr="00EB4103" w:rsidRDefault="00C27650" w:rsidP="00581FB0">
      <w:pPr>
        <w:ind w:firstLine="360"/>
        <w:jc w:val="both"/>
        <w:rPr>
          <w:b/>
          <w:sz w:val="28"/>
          <w:szCs w:val="28"/>
        </w:rPr>
      </w:pPr>
    </w:p>
    <w:p w:rsidR="00EB4103" w:rsidRDefault="00BB108A" w:rsidP="00EB4103">
      <w:pPr>
        <w:ind w:firstLine="360"/>
        <w:jc w:val="both"/>
        <w:rPr>
          <w:b/>
          <w:sz w:val="28"/>
          <w:szCs w:val="28"/>
        </w:rPr>
      </w:pPr>
      <w:r w:rsidRPr="00633CFA">
        <w:rPr>
          <w:sz w:val="28"/>
          <w:szCs w:val="28"/>
        </w:rPr>
        <w:t>Дата п</w:t>
      </w:r>
      <w:r w:rsidR="003533A5" w:rsidRPr="00633CFA">
        <w:rPr>
          <w:sz w:val="28"/>
          <w:szCs w:val="28"/>
        </w:rPr>
        <w:t xml:space="preserve">роведения публичных слушаний: </w:t>
      </w:r>
      <w:r w:rsidR="00BC0A1D">
        <w:rPr>
          <w:b/>
          <w:sz w:val="28"/>
          <w:szCs w:val="28"/>
        </w:rPr>
        <w:t>28 марта 2013</w:t>
      </w:r>
      <w:r w:rsidRPr="00633CFA">
        <w:rPr>
          <w:b/>
          <w:sz w:val="28"/>
          <w:szCs w:val="28"/>
        </w:rPr>
        <w:t xml:space="preserve"> года.</w:t>
      </w:r>
    </w:p>
    <w:p w:rsidR="00C27650" w:rsidRDefault="00C27650" w:rsidP="00EB4103">
      <w:pPr>
        <w:ind w:firstLine="360"/>
        <w:jc w:val="both"/>
        <w:rPr>
          <w:sz w:val="28"/>
          <w:szCs w:val="28"/>
        </w:rPr>
      </w:pPr>
    </w:p>
    <w:p w:rsidR="00BB108A" w:rsidRPr="00633CFA" w:rsidRDefault="00BB108A" w:rsidP="00EB4103">
      <w:pPr>
        <w:ind w:firstLine="360"/>
        <w:jc w:val="both"/>
        <w:rPr>
          <w:sz w:val="28"/>
          <w:szCs w:val="28"/>
        </w:rPr>
      </w:pPr>
      <w:r w:rsidRPr="00633CFA">
        <w:rPr>
          <w:sz w:val="28"/>
          <w:szCs w:val="28"/>
        </w:rPr>
        <w:t xml:space="preserve">Место проведения публичных слушаний: </w:t>
      </w:r>
      <w:smartTag w:uri="urn:schemas-microsoft-com:office:smarttags" w:element="metricconverter">
        <w:smartTagPr>
          <w:attr w:name="ProductID" w:val="121614, г"/>
        </w:smartTagPr>
        <w:r w:rsidRPr="00633CFA">
          <w:rPr>
            <w:sz w:val="28"/>
            <w:szCs w:val="28"/>
          </w:rPr>
          <w:t>121614, г</w:t>
        </w:r>
      </w:smartTag>
      <w:r w:rsidRPr="00633CFA">
        <w:rPr>
          <w:sz w:val="28"/>
          <w:szCs w:val="28"/>
        </w:rPr>
        <w:t xml:space="preserve">. Москва, Осенний бульвар, дом 12 корп. 3 кабинет № 4 (зал совещаний) в помещении </w:t>
      </w:r>
      <w:r w:rsidR="00BC0A1D">
        <w:rPr>
          <w:sz w:val="28"/>
          <w:szCs w:val="28"/>
        </w:rPr>
        <w:t>администрации муниципального округа</w:t>
      </w:r>
      <w:r w:rsidRPr="00633CFA">
        <w:rPr>
          <w:sz w:val="28"/>
          <w:szCs w:val="28"/>
        </w:rPr>
        <w:t xml:space="preserve"> Крылатское.</w:t>
      </w:r>
    </w:p>
    <w:p w:rsidR="00BB108A" w:rsidRPr="00633CFA" w:rsidRDefault="00BB108A" w:rsidP="00BB108A">
      <w:pPr>
        <w:jc w:val="both"/>
        <w:rPr>
          <w:sz w:val="28"/>
          <w:szCs w:val="28"/>
        </w:rPr>
      </w:pPr>
    </w:p>
    <w:p w:rsidR="00BB108A" w:rsidRPr="008E2EF5" w:rsidRDefault="00BB108A" w:rsidP="00BB108A">
      <w:pPr>
        <w:jc w:val="both"/>
        <w:rPr>
          <w:sz w:val="28"/>
          <w:szCs w:val="28"/>
        </w:rPr>
      </w:pPr>
      <w:r w:rsidRPr="008E2EF5">
        <w:rPr>
          <w:sz w:val="28"/>
          <w:szCs w:val="28"/>
        </w:rPr>
        <w:t>Количество у</w:t>
      </w:r>
      <w:r w:rsidR="003533A5" w:rsidRPr="008E2EF5">
        <w:rPr>
          <w:sz w:val="28"/>
          <w:szCs w:val="28"/>
        </w:rPr>
        <w:t>частни</w:t>
      </w:r>
      <w:r w:rsidR="002D2A7A" w:rsidRPr="008E2EF5">
        <w:rPr>
          <w:sz w:val="28"/>
          <w:szCs w:val="28"/>
        </w:rPr>
        <w:t>ков публичных слушаний:</w:t>
      </w:r>
      <w:r w:rsidR="006F1FAC" w:rsidRPr="008E2EF5">
        <w:rPr>
          <w:sz w:val="28"/>
          <w:szCs w:val="28"/>
        </w:rPr>
        <w:t xml:space="preserve"> </w:t>
      </w:r>
      <w:r w:rsidR="008E2EF5" w:rsidRPr="008E2EF5">
        <w:rPr>
          <w:b/>
          <w:sz w:val="28"/>
          <w:szCs w:val="28"/>
        </w:rPr>
        <w:t xml:space="preserve">9 </w:t>
      </w:r>
      <w:r w:rsidRPr="008E2EF5">
        <w:rPr>
          <w:b/>
          <w:sz w:val="28"/>
          <w:szCs w:val="28"/>
        </w:rPr>
        <w:t>человек</w:t>
      </w:r>
      <w:r w:rsidR="008E2EF5" w:rsidRPr="008E2EF5">
        <w:rPr>
          <w:b/>
          <w:sz w:val="28"/>
          <w:szCs w:val="28"/>
        </w:rPr>
        <w:t>.</w:t>
      </w:r>
    </w:p>
    <w:p w:rsidR="00EB4103" w:rsidRDefault="00EB4103" w:rsidP="00EB4103">
      <w:pPr>
        <w:jc w:val="both"/>
        <w:rPr>
          <w:sz w:val="28"/>
          <w:szCs w:val="28"/>
        </w:rPr>
      </w:pPr>
    </w:p>
    <w:p w:rsidR="00EB4103" w:rsidRPr="008E2EF5" w:rsidRDefault="00EB4103" w:rsidP="00EB4103">
      <w:pPr>
        <w:jc w:val="both"/>
        <w:rPr>
          <w:sz w:val="28"/>
          <w:szCs w:val="28"/>
        </w:rPr>
      </w:pPr>
      <w:r w:rsidRPr="008E2EF5">
        <w:rPr>
          <w:sz w:val="28"/>
          <w:szCs w:val="28"/>
        </w:rPr>
        <w:t>Количество поступивших предложений жителей: 5 предложений (коллективных)</w:t>
      </w:r>
    </w:p>
    <w:p w:rsidR="00C27650" w:rsidRDefault="00C27650" w:rsidP="00BB108A">
      <w:pPr>
        <w:jc w:val="both"/>
        <w:rPr>
          <w:sz w:val="28"/>
          <w:szCs w:val="28"/>
        </w:rPr>
      </w:pPr>
    </w:p>
    <w:p w:rsidR="00374793" w:rsidRPr="00581FB0" w:rsidRDefault="000651E8" w:rsidP="00581FB0">
      <w:pPr>
        <w:jc w:val="both"/>
        <w:rPr>
          <w:sz w:val="28"/>
          <w:szCs w:val="28"/>
        </w:rPr>
      </w:pPr>
      <w:r>
        <w:rPr>
          <w:sz w:val="28"/>
          <w:szCs w:val="28"/>
        </w:rPr>
        <w:t xml:space="preserve">Сведения о </w:t>
      </w:r>
      <w:r w:rsidR="00374793" w:rsidRPr="00581FB0">
        <w:rPr>
          <w:sz w:val="28"/>
          <w:szCs w:val="28"/>
        </w:rPr>
        <w:t>протокол</w:t>
      </w:r>
      <w:r>
        <w:rPr>
          <w:sz w:val="28"/>
          <w:szCs w:val="28"/>
        </w:rPr>
        <w:t xml:space="preserve">е публичных слушаний: </w:t>
      </w:r>
      <w:r w:rsidR="00581FB0" w:rsidRPr="00581FB0">
        <w:rPr>
          <w:sz w:val="28"/>
          <w:szCs w:val="28"/>
        </w:rPr>
        <w:t>протокол публичных</w:t>
      </w:r>
      <w:r>
        <w:rPr>
          <w:sz w:val="28"/>
          <w:szCs w:val="28"/>
        </w:rPr>
        <w:t xml:space="preserve"> </w:t>
      </w:r>
      <w:r w:rsidR="00374793" w:rsidRPr="00581FB0">
        <w:rPr>
          <w:sz w:val="28"/>
          <w:szCs w:val="28"/>
        </w:rPr>
        <w:t xml:space="preserve">слушаний </w:t>
      </w:r>
    </w:p>
    <w:p w:rsidR="00581FB0" w:rsidRPr="00581FB0" w:rsidRDefault="000651E8" w:rsidP="00581FB0">
      <w:pPr>
        <w:jc w:val="both"/>
        <w:rPr>
          <w:sz w:val="28"/>
          <w:szCs w:val="28"/>
        </w:rPr>
      </w:pPr>
      <w:r>
        <w:rPr>
          <w:sz w:val="28"/>
          <w:szCs w:val="28"/>
        </w:rPr>
        <w:t xml:space="preserve">№ 1 </w:t>
      </w:r>
      <w:r w:rsidR="00581FB0" w:rsidRPr="00581FB0">
        <w:rPr>
          <w:sz w:val="28"/>
          <w:szCs w:val="28"/>
        </w:rPr>
        <w:t>по проекту решения Совета депутатов муниципального округа</w:t>
      </w:r>
      <w:r w:rsidR="00581FB0">
        <w:rPr>
          <w:sz w:val="28"/>
          <w:szCs w:val="28"/>
        </w:rPr>
        <w:t xml:space="preserve"> </w:t>
      </w:r>
      <w:r w:rsidR="00581FB0" w:rsidRPr="00581FB0">
        <w:rPr>
          <w:sz w:val="28"/>
          <w:szCs w:val="28"/>
        </w:rPr>
        <w:t>Крылатское</w:t>
      </w:r>
    </w:p>
    <w:p w:rsidR="001D3AC3" w:rsidRDefault="00581FB0" w:rsidP="00581FB0">
      <w:pPr>
        <w:jc w:val="both"/>
        <w:rPr>
          <w:b/>
          <w:sz w:val="28"/>
          <w:szCs w:val="28"/>
        </w:rPr>
      </w:pPr>
      <w:r w:rsidRPr="00581FB0">
        <w:rPr>
          <w:sz w:val="28"/>
          <w:szCs w:val="28"/>
        </w:rPr>
        <w:t>«О внесении изменений и дополнений</w:t>
      </w:r>
      <w:r>
        <w:rPr>
          <w:sz w:val="28"/>
          <w:szCs w:val="28"/>
        </w:rPr>
        <w:t xml:space="preserve"> в Устав муниципального округа </w:t>
      </w:r>
      <w:r w:rsidRPr="00581FB0">
        <w:rPr>
          <w:sz w:val="28"/>
          <w:szCs w:val="28"/>
        </w:rPr>
        <w:t>Крылатское»</w:t>
      </w:r>
      <w:r w:rsidR="00076ABF">
        <w:rPr>
          <w:sz w:val="28"/>
          <w:szCs w:val="28"/>
        </w:rPr>
        <w:t>-  протокол</w:t>
      </w:r>
      <w:r w:rsidR="000651E8">
        <w:rPr>
          <w:sz w:val="28"/>
          <w:szCs w:val="28"/>
        </w:rPr>
        <w:t xml:space="preserve"> </w:t>
      </w:r>
      <w:r>
        <w:rPr>
          <w:sz w:val="28"/>
          <w:szCs w:val="28"/>
        </w:rPr>
        <w:t xml:space="preserve">утвержден </w:t>
      </w:r>
      <w:r w:rsidRPr="00EB4103">
        <w:rPr>
          <w:b/>
          <w:sz w:val="28"/>
          <w:szCs w:val="28"/>
        </w:rPr>
        <w:t>28.03.2013 г.</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1134"/>
        <w:gridCol w:w="6237"/>
      </w:tblGrid>
      <w:tr w:rsidR="00EB4103" w:rsidRPr="00CC4434" w:rsidTr="00436E1A">
        <w:trPr>
          <w:trHeight w:val="1400"/>
        </w:trPr>
        <w:tc>
          <w:tcPr>
            <w:tcW w:w="3687" w:type="dxa"/>
          </w:tcPr>
          <w:p w:rsidR="00EB4103" w:rsidRPr="00B72B05" w:rsidRDefault="00EB4103" w:rsidP="00CC4434">
            <w:pPr>
              <w:jc w:val="both"/>
              <w:rPr>
                <w:b/>
                <w:sz w:val="28"/>
                <w:szCs w:val="28"/>
              </w:rPr>
            </w:pPr>
            <w:r w:rsidRPr="00B72B05">
              <w:rPr>
                <w:b/>
                <w:sz w:val="28"/>
                <w:szCs w:val="28"/>
              </w:rPr>
              <w:t xml:space="preserve">Предложения и замечания участников публичных  слушаний </w:t>
            </w:r>
            <w:r w:rsidR="0071158A" w:rsidRPr="00B72B05">
              <w:rPr>
                <w:b/>
                <w:sz w:val="28"/>
                <w:szCs w:val="28"/>
              </w:rPr>
              <w:t>содержащиеся</w:t>
            </w:r>
            <w:r w:rsidRPr="00B72B05">
              <w:rPr>
                <w:b/>
                <w:sz w:val="28"/>
                <w:szCs w:val="28"/>
              </w:rPr>
              <w:t xml:space="preserve"> в протоколе:</w:t>
            </w:r>
          </w:p>
        </w:tc>
        <w:tc>
          <w:tcPr>
            <w:tcW w:w="1134" w:type="dxa"/>
          </w:tcPr>
          <w:p w:rsidR="00EB4103" w:rsidRPr="00CC4434" w:rsidRDefault="0071158A" w:rsidP="00CC4434">
            <w:pPr>
              <w:jc w:val="center"/>
              <w:rPr>
                <w:b/>
                <w:sz w:val="28"/>
                <w:szCs w:val="28"/>
              </w:rPr>
            </w:pPr>
            <w:r w:rsidRPr="00CC4434">
              <w:rPr>
                <w:b/>
                <w:sz w:val="28"/>
                <w:szCs w:val="28"/>
              </w:rPr>
              <w:t>К</w:t>
            </w:r>
            <w:r w:rsidR="00EB4103" w:rsidRPr="00CC4434">
              <w:rPr>
                <w:b/>
                <w:sz w:val="28"/>
                <w:szCs w:val="28"/>
              </w:rPr>
              <w:t>оличество</w:t>
            </w:r>
          </w:p>
        </w:tc>
        <w:tc>
          <w:tcPr>
            <w:tcW w:w="6237" w:type="dxa"/>
          </w:tcPr>
          <w:p w:rsidR="00EB4103" w:rsidRPr="00CC4434" w:rsidRDefault="00EB4103" w:rsidP="00CC4434">
            <w:pPr>
              <w:jc w:val="both"/>
              <w:rPr>
                <w:b/>
                <w:sz w:val="28"/>
                <w:szCs w:val="28"/>
              </w:rPr>
            </w:pPr>
            <w:r w:rsidRPr="00CC4434">
              <w:rPr>
                <w:b/>
                <w:sz w:val="28"/>
                <w:szCs w:val="28"/>
              </w:rPr>
              <w:t>Выводы рабочей группы</w:t>
            </w:r>
          </w:p>
        </w:tc>
      </w:tr>
      <w:tr w:rsidR="00EB4103" w:rsidRPr="00CC4434" w:rsidTr="007853DF">
        <w:tc>
          <w:tcPr>
            <w:tcW w:w="3687" w:type="dxa"/>
          </w:tcPr>
          <w:p w:rsidR="00EB4103" w:rsidRPr="00B72B05" w:rsidRDefault="00436E1A" w:rsidP="00CC4434">
            <w:pPr>
              <w:pStyle w:val="a9"/>
              <w:numPr>
                <w:ilvl w:val="0"/>
                <w:numId w:val="11"/>
              </w:numPr>
              <w:spacing w:line="240" w:lineRule="auto"/>
              <w:ind w:left="0" w:firstLine="601"/>
              <w:jc w:val="both"/>
            </w:pPr>
            <w:r>
              <w:t xml:space="preserve">В старой версии руководителю </w:t>
            </w:r>
            <w:r w:rsidR="00EB4103" w:rsidRPr="00B72B05">
              <w:t xml:space="preserve">муниципального образования было запрещено заниматься коммерческой деятельностью, а в новой такого нет. </w:t>
            </w:r>
            <w:r w:rsidR="00B72B05" w:rsidRPr="00B72B05">
              <w:t xml:space="preserve"> </w:t>
            </w:r>
            <w:r w:rsidR="00EB4103" w:rsidRPr="00B72B05">
              <w:t>Почему?</w:t>
            </w:r>
          </w:p>
          <w:p w:rsidR="00EB4103" w:rsidRPr="00B72B05" w:rsidRDefault="00EB4103" w:rsidP="00CC4434">
            <w:pPr>
              <w:jc w:val="both"/>
              <w:rPr>
                <w:sz w:val="28"/>
                <w:szCs w:val="28"/>
              </w:rPr>
            </w:pPr>
            <w:r w:rsidRPr="00B72B05">
              <w:rPr>
                <w:sz w:val="28"/>
                <w:szCs w:val="28"/>
              </w:rPr>
              <w:lastRenderedPageBreak/>
              <w:t>Надо внести этот запрет в Устав.</w:t>
            </w:r>
          </w:p>
          <w:p w:rsidR="00EB4103" w:rsidRPr="00B72B05" w:rsidRDefault="00EB4103" w:rsidP="00CC4434">
            <w:pPr>
              <w:jc w:val="both"/>
              <w:rPr>
                <w:sz w:val="28"/>
                <w:szCs w:val="28"/>
              </w:rPr>
            </w:pPr>
          </w:p>
        </w:tc>
        <w:tc>
          <w:tcPr>
            <w:tcW w:w="1134" w:type="dxa"/>
          </w:tcPr>
          <w:p w:rsidR="00EB4103" w:rsidRPr="00CC4434" w:rsidRDefault="0071158A" w:rsidP="00CC4434">
            <w:pPr>
              <w:jc w:val="center"/>
              <w:rPr>
                <w:sz w:val="28"/>
                <w:szCs w:val="28"/>
              </w:rPr>
            </w:pPr>
            <w:r w:rsidRPr="00CC4434">
              <w:rPr>
                <w:sz w:val="28"/>
                <w:szCs w:val="28"/>
              </w:rPr>
              <w:lastRenderedPageBreak/>
              <w:t>1</w:t>
            </w:r>
          </w:p>
        </w:tc>
        <w:tc>
          <w:tcPr>
            <w:tcW w:w="6237" w:type="dxa"/>
          </w:tcPr>
          <w:p w:rsidR="00C27650" w:rsidRPr="000A65FF" w:rsidRDefault="00C27650" w:rsidP="00C27650">
            <w:pPr>
              <w:ind w:firstLine="567"/>
              <w:jc w:val="both"/>
              <w:rPr>
                <w:i/>
                <w:sz w:val="28"/>
                <w:szCs w:val="28"/>
              </w:rPr>
            </w:pPr>
            <w:proofErr w:type="gramStart"/>
            <w:r w:rsidRPr="000A65FF">
              <w:rPr>
                <w:i/>
                <w:sz w:val="28"/>
                <w:szCs w:val="28"/>
              </w:rPr>
              <w:t>Согласно Закона</w:t>
            </w:r>
            <w:proofErr w:type="gramEnd"/>
            <w:r w:rsidRPr="000A65FF">
              <w:rPr>
                <w:i/>
                <w:sz w:val="28"/>
                <w:szCs w:val="28"/>
              </w:rPr>
              <w:t xml:space="preserve"> города Москвы № 7 от 04.04.2012 – «Депутат муниципального Собрания должен соблюдать ограничения и запреты и исполнять обязанности, которые установлен</w:t>
            </w:r>
            <w:r w:rsidR="00436E1A">
              <w:rPr>
                <w:i/>
                <w:sz w:val="28"/>
                <w:szCs w:val="28"/>
              </w:rPr>
              <w:t xml:space="preserve">ы Федеральным законодательством </w:t>
            </w:r>
            <w:r w:rsidRPr="000A65FF">
              <w:rPr>
                <w:i/>
                <w:sz w:val="28"/>
                <w:szCs w:val="28"/>
              </w:rPr>
              <w:t xml:space="preserve">о противодействии коррупции», «Руководитель муниципального образования должен </w:t>
            </w:r>
            <w:r w:rsidR="00436E1A">
              <w:rPr>
                <w:i/>
                <w:sz w:val="28"/>
                <w:szCs w:val="28"/>
              </w:rPr>
              <w:t xml:space="preserve">соблюдать </w:t>
            </w:r>
            <w:r w:rsidRPr="000A65FF">
              <w:rPr>
                <w:i/>
                <w:sz w:val="28"/>
                <w:szCs w:val="28"/>
              </w:rPr>
              <w:t xml:space="preserve">ограничения и запреты и исполнять </w:t>
            </w:r>
            <w:r w:rsidRPr="000A65FF">
              <w:rPr>
                <w:i/>
                <w:sz w:val="28"/>
                <w:szCs w:val="28"/>
              </w:rPr>
              <w:lastRenderedPageBreak/>
              <w:t>обязанности, которые установлены Федеральным законодательством о противодействии коррупции».</w:t>
            </w:r>
            <w:r w:rsidRPr="000A65FF">
              <w:rPr>
                <w:sz w:val="28"/>
                <w:szCs w:val="28"/>
              </w:rPr>
              <w:t xml:space="preserve"> </w:t>
            </w:r>
          </w:p>
          <w:p w:rsidR="00C27650" w:rsidRPr="000A65FF" w:rsidRDefault="00C27650" w:rsidP="00C27650">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Также Федеральным Законом № 131 от 06.10.2003 «Об общих принципах организации местного самоуправления в Российской Федерации» статья 40 пункт 7</w:t>
            </w:r>
            <w:r w:rsidRPr="000A65FF">
              <w:rPr>
                <w:i/>
                <w:sz w:val="28"/>
                <w:szCs w:val="28"/>
              </w:rPr>
              <w:t xml:space="preserve"> – «</w:t>
            </w:r>
            <w:r w:rsidRPr="000A65FF">
              <w:rPr>
                <w:rFonts w:ascii="Times New Roman" w:hAnsi="Times New Roman" w:cs="Times New Roman"/>
                <w:i/>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27650" w:rsidRPr="000A65FF" w:rsidRDefault="00C27650" w:rsidP="00C27650">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1) заниматься предпринимательской деятельностью;</w:t>
            </w:r>
          </w:p>
          <w:p w:rsidR="00C27650" w:rsidRPr="000A65FF" w:rsidRDefault="00C27650" w:rsidP="00C27650">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7650" w:rsidRPr="000A65FF" w:rsidRDefault="00C27650" w:rsidP="00C27650">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7650" w:rsidRPr="000A65FF" w:rsidRDefault="00C27650" w:rsidP="00C27650">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103" w:rsidRPr="001F69F2" w:rsidRDefault="00C27650" w:rsidP="001F69F2">
            <w:pPr>
              <w:pStyle w:val="ConsPlusNormal"/>
              <w:ind w:firstLine="567"/>
              <w:jc w:val="both"/>
              <w:rPr>
                <w:rFonts w:ascii="Times New Roman" w:hAnsi="Times New Roman" w:cs="Times New Roman"/>
                <w:i/>
                <w:sz w:val="28"/>
                <w:szCs w:val="28"/>
              </w:rPr>
            </w:pPr>
            <w:r w:rsidRPr="000A65FF">
              <w:rPr>
                <w:rFonts w:ascii="Times New Roman" w:hAnsi="Times New Roman" w:cs="Times New Roman"/>
                <w:i/>
                <w:sz w:val="28"/>
                <w:szCs w:val="28"/>
              </w:rPr>
              <w:t>Таким образом, считаем не целесообразным вносить предлагаемые изменения, так как запреты для председателя Совета депутатов определены Федеральным законодательством.</w:t>
            </w:r>
          </w:p>
        </w:tc>
      </w:tr>
      <w:tr w:rsidR="00EB4103" w:rsidRPr="00CC4434" w:rsidTr="007853DF">
        <w:tc>
          <w:tcPr>
            <w:tcW w:w="3687" w:type="dxa"/>
          </w:tcPr>
          <w:p w:rsidR="00EB4103" w:rsidRPr="00B72B05" w:rsidRDefault="0071158A" w:rsidP="000A65FF">
            <w:pPr>
              <w:ind w:firstLine="459"/>
              <w:jc w:val="both"/>
              <w:rPr>
                <w:sz w:val="28"/>
                <w:szCs w:val="28"/>
              </w:rPr>
            </w:pPr>
            <w:r w:rsidRPr="00B72B05">
              <w:rPr>
                <w:sz w:val="28"/>
                <w:szCs w:val="28"/>
              </w:rPr>
              <w:lastRenderedPageBreak/>
              <w:t xml:space="preserve">2. </w:t>
            </w:r>
            <w:r w:rsidR="00EB4103" w:rsidRPr="00B72B05">
              <w:rPr>
                <w:sz w:val="28"/>
                <w:szCs w:val="28"/>
              </w:rPr>
              <w:t xml:space="preserve">Почему не  предусмотрена возможность у органов местного самоуправления создавать </w:t>
            </w:r>
            <w:proofErr w:type="spellStart"/>
            <w:r w:rsidR="00EB4103" w:rsidRPr="00B72B05">
              <w:rPr>
                <w:sz w:val="28"/>
                <w:szCs w:val="28"/>
              </w:rPr>
              <w:t>досуговые</w:t>
            </w:r>
            <w:proofErr w:type="spellEnd"/>
            <w:r w:rsidR="00EB4103" w:rsidRPr="00B72B05">
              <w:rPr>
                <w:sz w:val="28"/>
                <w:szCs w:val="28"/>
              </w:rPr>
              <w:t xml:space="preserve"> учреждения? Ведь, согласно федерального и  Московского законодательства такие полномочия даны.</w:t>
            </w:r>
          </w:p>
          <w:p w:rsidR="00EB4103" w:rsidRPr="00B72B05" w:rsidRDefault="00EB4103" w:rsidP="00CC4434">
            <w:pPr>
              <w:pStyle w:val="a9"/>
              <w:spacing w:line="240" w:lineRule="auto"/>
              <w:ind w:left="0"/>
              <w:jc w:val="both"/>
            </w:pPr>
            <w:r w:rsidRPr="00B72B05">
              <w:t xml:space="preserve">В муниципальный клуб ходят </w:t>
            </w:r>
            <w:r w:rsidR="00B72B05" w:rsidRPr="00B72B05">
              <w:t>наши</w:t>
            </w:r>
            <w:r w:rsidRPr="00B72B05">
              <w:t xml:space="preserve"> дети.</w:t>
            </w:r>
          </w:p>
          <w:p w:rsidR="00EB4103" w:rsidRPr="00B72B05" w:rsidRDefault="00EB4103" w:rsidP="00CC4434">
            <w:pPr>
              <w:pStyle w:val="ConsPlusNormal"/>
              <w:jc w:val="both"/>
              <w:rPr>
                <w:rFonts w:ascii="Times New Roman" w:hAnsi="Times New Roman" w:cs="Times New Roman"/>
                <w:sz w:val="28"/>
                <w:szCs w:val="28"/>
              </w:rPr>
            </w:pPr>
            <w:r w:rsidRPr="00B72B05">
              <w:rPr>
                <w:rFonts w:ascii="Times New Roman" w:hAnsi="Times New Roman" w:cs="Times New Roman"/>
                <w:sz w:val="28"/>
                <w:szCs w:val="28"/>
              </w:rPr>
              <w:t>Федеральный Закон № 131 от 06.10.2003 «Об общих принципах организации местного самоуправления в Российской Федерации», статья 17 пункт 1 –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B4103" w:rsidRPr="00B72B05" w:rsidRDefault="00EB4103" w:rsidP="00CC4434">
            <w:pPr>
              <w:pStyle w:val="ConsPlusNormal"/>
              <w:jc w:val="both"/>
              <w:rPr>
                <w:rFonts w:ascii="Times New Roman" w:hAnsi="Times New Roman" w:cs="Times New Roman"/>
                <w:sz w:val="28"/>
                <w:szCs w:val="28"/>
              </w:rPr>
            </w:pPr>
            <w:proofErr w:type="gramStart"/>
            <w:r w:rsidRPr="00B72B05">
              <w:rPr>
                <w:rFonts w:ascii="Times New Roman" w:hAnsi="Times New Roman" w:cs="Times New Roman"/>
                <w:sz w:val="28"/>
                <w:szCs w:val="28"/>
              </w:rPr>
              <w:t xml:space="preserve">Закон города Москвы № 72 от 26.12.2012 «О внесении изменений в закон города Москвы от 6.11.2002 № 56 «Об организации местного самоуправления в городе Москве», статья 1 пункт 12 – «Муниципальные образования могут создавать муниципальные предприятия и учреждения, участвовать в создании хозяйственных обществ, в том числе </w:t>
            </w:r>
            <w:r w:rsidRPr="00B72B05">
              <w:rPr>
                <w:rFonts w:ascii="Times New Roman" w:hAnsi="Times New Roman" w:cs="Times New Roman"/>
                <w:sz w:val="28"/>
                <w:szCs w:val="28"/>
              </w:rPr>
              <w:lastRenderedPageBreak/>
              <w:t>межмуниципальных, необходимых для осуществления полномочий по решению вопросов местного значения.</w:t>
            </w:r>
            <w:proofErr w:type="gramEnd"/>
            <w:r w:rsidRPr="00B72B05">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4103" w:rsidRPr="00B72B05" w:rsidRDefault="00EB4103" w:rsidP="00CC4434">
            <w:pPr>
              <w:pStyle w:val="ConsPlusNormal"/>
              <w:jc w:val="both"/>
              <w:rPr>
                <w:rFonts w:ascii="Times New Roman" w:hAnsi="Times New Roman" w:cs="Times New Roman"/>
                <w:sz w:val="28"/>
                <w:szCs w:val="28"/>
              </w:rPr>
            </w:pPr>
            <w:r w:rsidRPr="00B72B05">
              <w:rPr>
                <w:rFonts w:ascii="Times New Roman" w:hAnsi="Times New Roman" w:cs="Times New Roman"/>
                <w:sz w:val="28"/>
                <w:szCs w:val="28"/>
              </w:rPr>
              <w:t>Предлагаем восполнить этот пробел и внести соответствующие дополнения в статью 6 проекта Устава «Полномочия аппарата Совета депутатов».</w:t>
            </w:r>
          </w:p>
        </w:tc>
        <w:tc>
          <w:tcPr>
            <w:tcW w:w="1134" w:type="dxa"/>
          </w:tcPr>
          <w:p w:rsidR="00EB4103" w:rsidRPr="00CC4434" w:rsidRDefault="0071158A" w:rsidP="00CC4434">
            <w:pPr>
              <w:jc w:val="center"/>
              <w:rPr>
                <w:sz w:val="28"/>
                <w:szCs w:val="28"/>
              </w:rPr>
            </w:pPr>
            <w:r w:rsidRPr="00CC4434">
              <w:rPr>
                <w:sz w:val="28"/>
                <w:szCs w:val="28"/>
              </w:rPr>
              <w:lastRenderedPageBreak/>
              <w:t>1</w:t>
            </w:r>
          </w:p>
        </w:tc>
        <w:tc>
          <w:tcPr>
            <w:tcW w:w="6237" w:type="dxa"/>
          </w:tcPr>
          <w:p w:rsidR="00EB4103" w:rsidRPr="000A65FF" w:rsidRDefault="00961B47" w:rsidP="000470E4">
            <w:pPr>
              <w:ind w:firstLine="600"/>
              <w:jc w:val="both"/>
              <w:rPr>
                <w:i/>
                <w:sz w:val="28"/>
                <w:szCs w:val="28"/>
              </w:rPr>
            </w:pPr>
            <w:r w:rsidRPr="000A65FF">
              <w:rPr>
                <w:i/>
                <w:sz w:val="28"/>
                <w:szCs w:val="28"/>
              </w:rPr>
              <w:t xml:space="preserve">Рабочая </w:t>
            </w:r>
            <w:proofErr w:type="gramStart"/>
            <w:r w:rsidR="000470E4" w:rsidRPr="000A65FF">
              <w:rPr>
                <w:i/>
                <w:sz w:val="28"/>
                <w:szCs w:val="28"/>
              </w:rPr>
              <w:t>группа</w:t>
            </w:r>
            <w:proofErr w:type="gramEnd"/>
            <w:r w:rsidR="000470E4" w:rsidRPr="000A65FF">
              <w:rPr>
                <w:i/>
                <w:sz w:val="28"/>
                <w:szCs w:val="28"/>
              </w:rPr>
              <w:t xml:space="preserve"> </w:t>
            </w:r>
            <w:r w:rsidR="000470E4">
              <w:rPr>
                <w:i/>
                <w:sz w:val="28"/>
                <w:szCs w:val="28"/>
              </w:rPr>
              <w:t>изучив</w:t>
            </w:r>
            <w:r w:rsidRPr="000A65FF">
              <w:rPr>
                <w:i/>
                <w:sz w:val="28"/>
                <w:szCs w:val="28"/>
              </w:rPr>
              <w:t xml:space="preserve"> предложения и замечания, </w:t>
            </w:r>
            <w:r w:rsidR="007853DF" w:rsidRPr="000A65FF">
              <w:rPr>
                <w:i/>
                <w:sz w:val="28"/>
                <w:szCs w:val="28"/>
              </w:rPr>
              <w:t xml:space="preserve">статью 17 пункт 1 Федерального Закона № 131 от 06.10.2003 «Об общих принципах организации местного самоуправления в Российской Федерации» и  статью 1 пункт 12 Закона города Москвы № 72 от 26.12.2012 «О внесении изменений в закон города Москвы от 6.11.2002 № 56 «Об организации местного самоуправления в городе Москве», </w:t>
            </w:r>
            <w:r w:rsidRPr="000A65FF">
              <w:rPr>
                <w:i/>
                <w:sz w:val="28"/>
                <w:szCs w:val="28"/>
              </w:rPr>
              <w:t>пришла к выводу о целесообразности учета предложений</w:t>
            </w:r>
            <w:r w:rsidR="007853DF" w:rsidRPr="000A65FF">
              <w:rPr>
                <w:i/>
                <w:sz w:val="28"/>
                <w:szCs w:val="28"/>
              </w:rPr>
              <w:t xml:space="preserve"> и                                                     </w:t>
            </w:r>
            <w:proofErr w:type="gramStart"/>
            <w:r w:rsidRPr="000A65FF">
              <w:rPr>
                <w:i/>
                <w:sz w:val="28"/>
                <w:szCs w:val="28"/>
              </w:rPr>
              <w:t>внесении</w:t>
            </w:r>
            <w:r w:rsidR="00AE298A" w:rsidRPr="000A65FF">
              <w:rPr>
                <w:i/>
                <w:sz w:val="28"/>
                <w:szCs w:val="28"/>
              </w:rPr>
              <w:t xml:space="preserve"> </w:t>
            </w:r>
            <w:r w:rsidRPr="000A65FF">
              <w:rPr>
                <w:i/>
                <w:sz w:val="28"/>
                <w:szCs w:val="28"/>
              </w:rPr>
              <w:t>дополнений</w:t>
            </w:r>
            <w:r w:rsidR="00AE298A" w:rsidRPr="000A65FF">
              <w:rPr>
                <w:i/>
                <w:sz w:val="28"/>
                <w:szCs w:val="28"/>
              </w:rPr>
              <w:t xml:space="preserve"> в </w:t>
            </w:r>
            <w:r w:rsidRPr="000A65FF">
              <w:rPr>
                <w:i/>
                <w:sz w:val="28"/>
                <w:szCs w:val="28"/>
              </w:rPr>
              <w:t xml:space="preserve">статью 6 Устава </w:t>
            </w:r>
            <w:r w:rsidR="007853DF" w:rsidRPr="000A65FF">
              <w:rPr>
                <w:i/>
                <w:sz w:val="28"/>
                <w:szCs w:val="28"/>
              </w:rPr>
              <w:t xml:space="preserve">«Полномочия </w:t>
            </w:r>
            <w:r w:rsidRPr="000A65FF">
              <w:rPr>
                <w:i/>
                <w:sz w:val="28"/>
                <w:szCs w:val="28"/>
              </w:rPr>
              <w:t>аппарата</w:t>
            </w:r>
            <w:r w:rsidR="007853DF" w:rsidRPr="000A65FF">
              <w:rPr>
                <w:i/>
                <w:sz w:val="28"/>
                <w:szCs w:val="28"/>
              </w:rPr>
              <w:t xml:space="preserve"> Совета депутатов» </w:t>
            </w:r>
            <w:r w:rsidRPr="000A65FF">
              <w:rPr>
                <w:i/>
                <w:sz w:val="28"/>
                <w:szCs w:val="28"/>
              </w:rPr>
              <w:t xml:space="preserve">в части </w:t>
            </w:r>
            <w:r w:rsidR="00AE298A" w:rsidRPr="000A65FF">
              <w:rPr>
                <w:i/>
                <w:sz w:val="28"/>
                <w:szCs w:val="28"/>
              </w:rPr>
              <w:t>создания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w:t>
            </w:r>
            <w:r w:rsidR="007853DF" w:rsidRPr="000A65FF">
              <w:rPr>
                <w:i/>
                <w:sz w:val="28"/>
                <w:szCs w:val="28"/>
              </w:rPr>
              <w:t>альных предприятий и учреждений.</w:t>
            </w:r>
            <w:proofErr w:type="gramEnd"/>
          </w:p>
        </w:tc>
      </w:tr>
      <w:tr w:rsidR="0071158A" w:rsidRPr="00CC4434" w:rsidTr="007853DF">
        <w:tc>
          <w:tcPr>
            <w:tcW w:w="3687" w:type="dxa"/>
          </w:tcPr>
          <w:p w:rsidR="0071158A" w:rsidRPr="00B72B05" w:rsidRDefault="0071158A" w:rsidP="000A65FF">
            <w:pPr>
              <w:pStyle w:val="a9"/>
              <w:spacing w:line="240" w:lineRule="auto"/>
              <w:ind w:left="0" w:firstLine="459"/>
              <w:jc w:val="both"/>
              <w:rPr>
                <w:bCs/>
              </w:rPr>
            </w:pPr>
            <w:r w:rsidRPr="00B72B05">
              <w:lastRenderedPageBreak/>
              <w:t xml:space="preserve">3. В статье 24 п. 4 предлагаемого проекта Устава </w:t>
            </w:r>
            <w:r w:rsidRPr="00B72B05">
              <w:rPr>
                <w:bCs/>
              </w:rPr>
              <w:t>муниципальные правовые акты не подлежат обязательному опубликованию, если иное не установлено самим актом.</w:t>
            </w:r>
          </w:p>
          <w:p w:rsidR="0071158A" w:rsidRPr="00B72B05" w:rsidRDefault="0071158A" w:rsidP="00B72B05">
            <w:pPr>
              <w:pStyle w:val="a9"/>
              <w:spacing w:line="240" w:lineRule="auto"/>
              <w:ind w:left="0"/>
              <w:jc w:val="both"/>
              <w:rPr>
                <w:bCs/>
              </w:rPr>
            </w:pPr>
            <w:r w:rsidRPr="00B72B05">
              <w:rPr>
                <w:bCs/>
              </w:rPr>
              <w:t xml:space="preserve">Таким образом, мы, избиратели </w:t>
            </w:r>
            <w:proofErr w:type="gramStart"/>
            <w:r w:rsidRPr="00B72B05">
              <w:rPr>
                <w:bCs/>
              </w:rPr>
              <w:t>лишаемся возможности знать какие решения принимают</w:t>
            </w:r>
            <w:proofErr w:type="gramEnd"/>
            <w:r w:rsidRPr="00B72B05">
              <w:rPr>
                <w:bCs/>
              </w:rPr>
              <w:t xml:space="preserve"> наши депутаты.</w:t>
            </w:r>
            <w:r w:rsidR="00B72B05">
              <w:rPr>
                <w:bCs/>
              </w:rPr>
              <w:t xml:space="preserve"> </w:t>
            </w:r>
            <w:r w:rsidRPr="00B72B05">
              <w:rPr>
                <w:bCs/>
              </w:rPr>
              <w:t>Предлагаем убрать этот пункт из Устава, т.к. он  нарушает наши права на информацию.</w:t>
            </w:r>
          </w:p>
        </w:tc>
        <w:tc>
          <w:tcPr>
            <w:tcW w:w="1134" w:type="dxa"/>
          </w:tcPr>
          <w:p w:rsidR="0071158A" w:rsidRPr="00CC4434" w:rsidRDefault="0071158A" w:rsidP="00CC4434">
            <w:pPr>
              <w:jc w:val="center"/>
              <w:rPr>
                <w:sz w:val="28"/>
                <w:szCs w:val="28"/>
              </w:rPr>
            </w:pPr>
            <w:r w:rsidRPr="00CC4434">
              <w:rPr>
                <w:sz w:val="28"/>
                <w:szCs w:val="28"/>
              </w:rPr>
              <w:t>1</w:t>
            </w:r>
          </w:p>
        </w:tc>
        <w:tc>
          <w:tcPr>
            <w:tcW w:w="6237" w:type="dxa"/>
          </w:tcPr>
          <w:p w:rsidR="00C27650" w:rsidRPr="000A65FF" w:rsidRDefault="00C27650" w:rsidP="00C27650">
            <w:pPr>
              <w:adjustRightInd w:val="0"/>
              <w:ind w:firstLine="851"/>
              <w:jc w:val="both"/>
              <w:rPr>
                <w:bCs/>
                <w:i/>
                <w:sz w:val="28"/>
                <w:szCs w:val="28"/>
              </w:rPr>
            </w:pPr>
            <w:proofErr w:type="gramStart"/>
            <w:r w:rsidRPr="000A65FF">
              <w:rPr>
                <w:bCs/>
                <w:i/>
                <w:sz w:val="28"/>
                <w:szCs w:val="28"/>
              </w:rPr>
              <w:t xml:space="preserve">Согласно </w:t>
            </w:r>
            <w:r w:rsidRPr="000A65FF">
              <w:rPr>
                <w:i/>
                <w:sz w:val="28"/>
                <w:szCs w:val="28"/>
              </w:rPr>
              <w:t xml:space="preserve">статьи 24 </w:t>
            </w:r>
            <w:r w:rsidR="000470E4">
              <w:rPr>
                <w:i/>
                <w:sz w:val="28"/>
                <w:szCs w:val="28"/>
              </w:rPr>
              <w:t xml:space="preserve">предлагаемого проекта Устава </w:t>
            </w:r>
            <w:r w:rsidRPr="000A65FF">
              <w:rPr>
                <w:i/>
                <w:sz w:val="28"/>
                <w:szCs w:val="28"/>
              </w:rPr>
              <w:t xml:space="preserve">«Официальное опубликование и введение в действие муниципальных правовых актов», </w:t>
            </w:r>
            <w:r w:rsidRPr="000A65FF">
              <w:rPr>
                <w:bCs/>
                <w:i/>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roofErr w:type="gramEnd"/>
          </w:p>
          <w:p w:rsidR="00C27650" w:rsidRPr="000A65FF" w:rsidRDefault="00C27650" w:rsidP="00C27650">
            <w:pPr>
              <w:adjustRightInd w:val="0"/>
              <w:ind w:firstLine="851"/>
              <w:jc w:val="both"/>
              <w:rPr>
                <w:bCs/>
                <w:i/>
                <w:sz w:val="28"/>
                <w:szCs w:val="28"/>
              </w:rPr>
            </w:pPr>
            <w:r w:rsidRPr="000A65FF">
              <w:rPr>
                <w:bCs/>
                <w:i/>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C27650" w:rsidRPr="000A65FF" w:rsidRDefault="00C27650" w:rsidP="00C27650">
            <w:pPr>
              <w:adjustRightInd w:val="0"/>
              <w:ind w:firstLine="708"/>
              <w:jc w:val="both"/>
              <w:outlineLvl w:val="0"/>
              <w:rPr>
                <w:i/>
                <w:sz w:val="28"/>
                <w:szCs w:val="28"/>
              </w:rPr>
            </w:pPr>
            <w:r w:rsidRPr="000A65FF">
              <w:rPr>
                <w:i/>
                <w:sz w:val="28"/>
                <w:szCs w:val="28"/>
              </w:rPr>
              <w:t>Пункт 4 настоящей статьи направлен на регламентацию обязанности опубликования и одновременно на соблюдение федерального законодательства по защите государственной тайны и персональных данных.</w:t>
            </w:r>
          </w:p>
          <w:p w:rsidR="00C27650" w:rsidRPr="000A65FF" w:rsidRDefault="00C27650" w:rsidP="00C27650">
            <w:pPr>
              <w:adjustRightInd w:val="0"/>
              <w:ind w:firstLine="708"/>
              <w:jc w:val="both"/>
              <w:outlineLvl w:val="0"/>
              <w:rPr>
                <w:bCs/>
                <w:i/>
                <w:sz w:val="28"/>
                <w:szCs w:val="28"/>
              </w:rPr>
            </w:pPr>
            <w:r w:rsidRPr="000A65FF">
              <w:rPr>
                <w:i/>
                <w:sz w:val="28"/>
                <w:szCs w:val="28"/>
              </w:rPr>
              <w:t xml:space="preserve">Таким образом, опубликованию подлежат все </w:t>
            </w:r>
            <w:r w:rsidRPr="000A65FF">
              <w:rPr>
                <w:bCs/>
                <w:i/>
                <w:sz w:val="28"/>
                <w:szCs w:val="28"/>
              </w:rPr>
              <w:t xml:space="preserve">муниципальные нормативные правовые акты </w:t>
            </w:r>
            <w:r w:rsidRPr="000A65FF">
              <w:rPr>
                <w:bCs/>
                <w:i/>
                <w:sz w:val="28"/>
                <w:szCs w:val="28"/>
              </w:rPr>
              <w:lastRenderedPageBreak/>
              <w:t>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где они опубликовываются, а именно в каком издании указывается в самом акте.</w:t>
            </w:r>
          </w:p>
          <w:p w:rsidR="00C27650" w:rsidRPr="000A65FF" w:rsidRDefault="000A65FF" w:rsidP="00C27650">
            <w:pPr>
              <w:adjustRightInd w:val="0"/>
              <w:ind w:firstLine="708"/>
              <w:jc w:val="both"/>
              <w:outlineLvl w:val="0"/>
              <w:rPr>
                <w:bCs/>
                <w:i/>
                <w:sz w:val="28"/>
                <w:szCs w:val="28"/>
              </w:rPr>
            </w:pPr>
            <w:r w:rsidRPr="000A65FF">
              <w:rPr>
                <w:bCs/>
                <w:i/>
                <w:sz w:val="28"/>
                <w:szCs w:val="28"/>
              </w:rPr>
              <w:t xml:space="preserve">На основании вышеизложенного </w:t>
            </w:r>
            <w:r w:rsidR="004F54BC">
              <w:rPr>
                <w:bCs/>
                <w:i/>
                <w:sz w:val="28"/>
                <w:szCs w:val="28"/>
              </w:rPr>
              <w:t>рабочая группа считает</w:t>
            </w:r>
            <w:r w:rsidRPr="000A65FF">
              <w:rPr>
                <w:bCs/>
                <w:i/>
                <w:sz w:val="28"/>
                <w:szCs w:val="28"/>
              </w:rPr>
              <w:t xml:space="preserve"> </w:t>
            </w:r>
            <w:r w:rsidR="00496B73" w:rsidRPr="000A65FF">
              <w:rPr>
                <w:bCs/>
                <w:i/>
                <w:sz w:val="28"/>
                <w:szCs w:val="28"/>
              </w:rPr>
              <w:t>не</w:t>
            </w:r>
            <w:r w:rsidR="0058319C" w:rsidRPr="000A65FF">
              <w:rPr>
                <w:bCs/>
                <w:i/>
                <w:sz w:val="28"/>
                <w:szCs w:val="28"/>
              </w:rPr>
              <w:t>целесообразным принятие</w:t>
            </w:r>
            <w:r w:rsidR="00C27650" w:rsidRPr="000A65FF">
              <w:rPr>
                <w:bCs/>
                <w:i/>
                <w:sz w:val="28"/>
                <w:szCs w:val="28"/>
              </w:rPr>
              <w:t xml:space="preserve"> данного предложения и исключения пункта 4 статьи 24 из предлагаемой редакции Устава.</w:t>
            </w:r>
          </w:p>
          <w:p w:rsidR="0071158A" w:rsidRPr="000A65FF" w:rsidRDefault="0071158A" w:rsidP="00CC4434">
            <w:pPr>
              <w:jc w:val="both"/>
              <w:rPr>
                <w:sz w:val="28"/>
                <w:szCs w:val="28"/>
              </w:rPr>
            </w:pPr>
          </w:p>
        </w:tc>
      </w:tr>
      <w:tr w:rsidR="00EB4103" w:rsidRPr="00CC4434" w:rsidTr="007853DF">
        <w:tc>
          <w:tcPr>
            <w:tcW w:w="3687" w:type="dxa"/>
          </w:tcPr>
          <w:p w:rsidR="0071158A" w:rsidRPr="00B72B05" w:rsidRDefault="0071158A" w:rsidP="000A65FF">
            <w:pPr>
              <w:pStyle w:val="ConsPlusNormal"/>
              <w:ind w:firstLine="459"/>
              <w:jc w:val="both"/>
              <w:rPr>
                <w:rFonts w:ascii="Times New Roman" w:hAnsi="Times New Roman" w:cs="Times New Roman"/>
                <w:sz w:val="28"/>
                <w:szCs w:val="28"/>
              </w:rPr>
            </w:pPr>
            <w:r w:rsidRPr="00B72B05">
              <w:rPr>
                <w:rFonts w:ascii="Times New Roman" w:hAnsi="Times New Roman" w:cs="Times New Roman"/>
                <w:sz w:val="28"/>
                <w:szCs w:val="28"/>
              </w:rPr>
              <w:lastRenderedPageBreak/>
              <w:t>4. Зачем эти переименования опять?  Чтобы людей запутать? Районная управа, управа района, милиция, полиция, муниципалитет - администрация. Теперь еще и аппарат?</w:t>
            </w:r>
          </w:p>
          <w:p w:rsidR="0071158A" w:rsidRPr="00B72B05" w:rsidRDefault="00B72B05" w:rsidP="00CC4434">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Н</w:t>
            </w:r>
            <w:r w:rsidRPr="00B72B05">
              <w:rPr>
                <w:rFonts w:ascii="Times New Roman" w:hAnsi="Times New Roman" w:cs="Times New Roman"/>
                <w:sz w:val="28"/>
                <w:szCs w:val="28"/>
              </w:rPr>
              <w:t xml:space="preserve">а </w:t>
            </w:r>
            <w:proofErr w:type="gramStart"/>
            <w:r w:rsidRPr="00B72B05">
              <w:rPr>
                <w:rFonts w:ascii="Times New Roman" w:hAnsi="Times New Roman" w:cs="Times New Roman"/>
                <w:sz w:val="28"/>
                <w:szCs w:val="28"/>
              </w:rPr>
              <w:t>основании</w:t>
            </w:r>
            <w:proofErr w:type="gramEnd"/>
            <w:r w:rsidRPr="00B72B05">
              <w:rPr>
                <w:rFonts w:ascii="Times New Roman" w:hAnsi="Times New Roman" w:cs="Times New Roman"/>
                <w:sz w:val="28"/>
                <w:szCs w:val="28"/>
              </w:rPr>
              <w:t xml:space="preserve"> какого закона происходит это переименование в аппарат? </w:t>
            </w:r>
          </w:p>
          <w:p w:rsidR="0071158A" w:rsidRPr="00B72B05" w:rsidRDefault="0071158A" w:rsidP="00CC4434">
            <w:pPr>
              <w:pStyle w:val="ConsPlusNormal"/>
              <w:ind w:firstLine="284"/>
              <w:jc w:val="both"/>
              <w:rPr>
                <w:rFonts w:ascii="Times New Roman" w:hAnsi="Times New Roman" w:cs="Times New Roman"/>
                <w:sz w:val="28"/>
                <w:szCs w:val="28"/>
              </w:rPr>
            </w:pPr>
            <w:r w:rsidRPr="00B72B05">
              <w:rPr>
                <w:rFonts w:ascii="Times New Roman" w:hAnsi="Times New Roman" w:cs="Times New Roman"/>
                <w:sz w:val="28"/>
                <w:szCs w:val="28"/>
              </w:rPr>
              <w:t>В действующем Законе написано, что исполнительно-распорядительным органом местного самоуправления является администрация! Местное самоуправление должно быть по Конституции!</w:t>
            </w:r>
          </w:p>
          <w:p w:rsidR="0071158A" w:rsidRPr="00B72B05" w:rsidRDefault="0071158A" w:rsidP="00CC4434">
            <w:pPr>
              <w:pStyle w:val="ConsPlusNormal"/>
              <w:ind w:firstLine="284"/>
              <w:jc w:val="both"/>
              <w:rPr>
                <w:rFonts w:ascii="Times New Roman" w:hAnsi="Times New Roman" w:cs="Times New Roman"/>
                <w:sz w:val="28"/>
                <w:szCs w:val="28"/>
              </w:rPr>
            </w:pPr>
            <w:r w:rsidRPr="00B72B05">
              <w:rPr>
                <w:rFonts w:ascii="Times New Roman" w:hAnsi="Times New Roman" w:cs="Times New Roman"/>
                <w:sz w:val="28"/>
                <w:szCs w:val="28"/>
              </w:rPr>
              <w:t xml:space="preserve">Федеральный Закон № 131 статья 37 пункт 1 –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B72B05">
              <w:rPr>
                <w:rFonts w:ascii="Times New Roman" w:hAnsi="Times New Roman" w:cs="Times New Roman"/>
                <w:sz w:val="28"/>
                <w:szCs w:val="28"/>
              </w:rPr>
              <w:lastRenderedPageBreak/>
              <w:t>самоуправления федеральными законами и законами субъектов Российской Федерации».</w:t>
            </w:r>
          </w:p>
          <w:p w:rsidR="0071158A" w:rsidRPr="000470E4" w:rsidRDefault="0071158A" w:rsidP="000470E4">
            <w:pPr>
              <w:pStyle w:val="ConsPlusNormal"/>
              <w:ind w:firstLine="284"/>
              <w:jc w:val="both"/>
              <w:rPr>
                <w:rFonts w:ascii="Times New Roman" w:hAnsi="Times New Roman" w:cs="Times New Roman"/>
                <w:sz w:val="28"/>
                <w:szCs w:val="28"/>
              </w:rPr>
            </w:pPr>
            <w:r w:rsidRPr="00B72B05">
              <w:rPr>
                <w:rFonts w:ascii="Times New Roman" w:hAnsi="Times New Roman" w:cs="Times New Roman"/>
                <w:sz w:val="28"/>
                <w:szCs w:val="28"/>
              </w:rPr>
              <w:t>В законе города Москвы № 8 от 11.04.2012 говорится об изменении муниципалитета в администрацию, а не в аппарат.</w:t>
            </w:r>
            <w:r w:rsidR="000470E4">
              <w:rPr>
                <w:rFonts w:ascii="Times New Roman" w:hAnsi="Times New Roman" w:cs="Times New Roman"/>
                <w:sz w:val="28"/>
                <w:szCs w:val="28"/>
              </w:rPr>
              <w:t xml:space="preserve"> </w:t>
            </w:r>
            <w:r w:rsidRPr="000470E4">
              <w:rPr>
                <w:rFonts w:ascii="Times New Roman" w:hAnsi="Times New Roman" w:cs="Times New Roman"/>
                <w:sz w:val="28"/>
                <w:szCs w:val="28"/>
              </w:rPr>
              <w:t>Какой аппарат? Откуда?</w:t>
            </w:r>
          </w:p>
          <w:p w:rsidR="0071158A" w:rsidRPr="00B72B05" w:rsidRDefault="0071158A" w:rsidP="00CC4434">
            <w:pPr>
              <w:ind w:firstLine="284"/>
              <w:jc w:val="both"/>
              <w:rPr>
                <w:sz w:val="28"/>
                <w:szCs w:val="28"/>
              </w:rPr>
            </w:pPr>
            <w:r w:rsidRPr="00B72B05">
              <w:rPr>
                <w:sz w:val="28"/>
                <w:szCs w:val="28"/>
              </w:rPr>
              <w:t xml:space="preserve">Речи об аппарате идти не может вообще, так как </w:t>
            </w:r>
            <w:proofErr w:type="gramStart"/>
            <w:r w:rsidRPr="00B72B05">
              <w:rPr>
                <w:sz w:val="28"/>
                <w:szCs w:val="28"/>
              </w:rPr>
              <w:t>согласно</w:t>
            </w:r>
            <w:proofErr w:type="gramEnd"/>
            <w:r w:rsidRPr="00B72B05">
              <w:rPr>
                <w:sz w:val="28"/>
                <w:szCs w:val="28"/>
              </w:rPr>
              <w:t xml:space="preserve"> Федерального Закона № 131 от 06.10.2003 «Об общих принципах организации местного самоуправления в Российской Федерации» статья 37 пункт 7 – «Местная администрация обладает правами юридического лица».</w:t>
            </w:r>
          </w:p>
          <w:p w:rsidR="0071158A" w:rsidRPr="00B72B05" w:rsidRDefault="0071158A" w:rsidP="00CC4434">
            <w:pPr>
              <w:ind w:firstLine="284"/>
              <w:jc w:val="both"/>
              <w:rPr>
                <w:sz w:val="28"/>
                <w:szCs w:val="28"/>
              </w:rPr>
            </w:pPr>
            <w:r w:rsidRPr="00B72B05">
              <w:rPr>
                <w:sz w:val="28"/>
                <w:szCs w:val="28"/>
              </w:rPr>
              <w:t>Вообще непонятно на основании чего местную администрацию лишают прав юридического лица!</w:t>
            </w:r>
          </w:p>
          <w:p w:rsidR="0071158A" w:rsidRPr="00B72B05" w:rsidRDefault="0071158A" w:rsidP="00CC4434">
            <w:pPr>
              <w:ind w:firstLine="284"/>
              <w:jc w:val="both"/>
              <w:rPr>
                <w:sz w:val="28"/>
                <w:szCs w:val="28"/>
              </w:rPr>
            </w:pPr>
            <w:r w:rsidRPr="00B72B05">
              <w:rPr>
                <w:sz w:val="28"/>
                <w:szCs w:val="28"/>
              </w:rPr>
              <w:t>Тогда депутаты и вправду станут декоративным органом!</w:t>
            </w:r>
          </w:p>
          <w:p w:rsidR="00EB4103" w:rsidRPr="00B72B05" w:rsidRDefault="00B72B05" w:rsidP="00B72B05">
            <w:pPr>
              <w:ind w:firstLine="284"/>
              <w:jc w:val="both"/>
              <w:rPr>
                <w:sz w:val="28"/>
                <w:szCs w:val="28"/>
              </w:rPr>
            </w:pPr>
            <w:r>
              <w:rPr>
                <w:sz w:val="28"/>
                <w:szCs w:val="28"/>
              </w:rPr>
              <w:t>Н</w:t>
            </w:r>
            <w:r w:rsidRPr="00B72B05">
              <w:rPr>
                <w:sz w:val="28"/>
                <w:szCs w:val="28"/>
              </w:rPr>
              <w:t>ельзя</w:t>
            </w:r>
            <w:r w:rsidR="0071158A" w:rsidRPr="00B72B05">
              <w:rPr>
                <w:sz w:val="28"/>
                <w:szCs w:val="28"/>
              </w:rPr>
              <w:t xml:space="preserve"> изменять наименование исполнительно-распорядительного органа муниципального образования, лишать прав юридического лица. И, уж, тем более, </w:t>
            </w:r>
            <w:proofErr w:type="gramStart"/>
            <w:r w:rsidR="0071158A" w:rsidRPr="00B72B05">
              <w:rPr>
                <w:sz w:val="28"/>
                <w:szCs w:val="28"/>
              </w:rPr>
              <w:t>идти вразрез</w:t>
            </w:r>
            <w:proofErr w:type="gramEnd"/>
            <w:r w:rsidR="0071158A" w:rsidRPr="00B72B05">
              <w:rPr>
                <w:sz w:val="28"/>
                <w:szCs w:val="28"/>
              </w:rPr>
              <w:t xml:space="preserve"> действующему законодательству.</w:t>
            </w:r>
            <w:r>
              <w:rPr>
                <w:sz w:val="28"/>
                <w:szCs w:val="28"/>
              </w:rPr>
              <w:t xml:space="preserve"> </w:t>
            </w:r>
            <w:r w:rsidR="0071158A" w:rsidRPr="00B72B05">
              <w:rPr>
                <w:sz w:val="28"/>
                <w:szCs w:val="28"/>
              </w:rPr>
              <w:t xml:space="preserve">Предлагаем оставить в версии </w:t>
            </w:r>
            <w:r w:rsidRPr="00B72B05">
              <w:rPr>
                <w:sz w:val="28"/>
                <w:szCs w:val="28"/>
              </w:rPr>
              <w:t xml:space="preserve">администрации. </w:t>
            </w:r>
          </w:p>
        </w:tc>
        <w:tc>
          <w:tcPr>
            <w:tcW w:w="1134" w:type="dxa"/>
          </w:tcPr>
          <w:p w:rsidR="00EB4103" w:rsidRPr="00CC4434" w:rsidRDefault="0071158A" w:rsidP="00CC4434">
            <w:pPr>
              <w:jc w:val="center"/>
              <w:rPr>
                <w:sz w:val="28"/>
                <w:szCs w:val="28"/>
              </w:rPr>
            </w:pPr>
            <w:r w:rsidRPr="00CC4434">
              <w:rPr>
                <w:sz w:val="28"/>
                <w:szCs w:val="28"/>
              </w:rPr>
              <w:lastRenderedPageBreak/>
              <w:t>1</w:t>
            </w:r>
          </w:p>
        </w:tc>
        <w:tc>
          <w:tcPr>
            <w:tcW w:w="6237" w:type="dxa"/>
          </w:tcPr>
          <w:p w:rsidR="001874E9" w:rsidRPr="000A65FF" w:rsidRDefault="00496B73" w:rsidP="000A65FF">
            <w:pPr>
              <w:ind w:firstLine="317"/>
              <w:jc w:val="both"/>
              <w:rPr>
                <w:i/>
                <w:sz w:val="28"/>
                <w:szCs w:val="28"/>
              </w:rPr>
            </w:pPr>
            <w:proofErr w:type="gramStart"/>
            <w:r w:rsidRPr="000A65FF">
              <w:rPr>
                <w:i/>
                <w:sz w:val="28"/>
                <w:szCs w:val="28"/>
              </w:rPr>
              <w:t xml:space="preserve">Изучив  пункт 1 и 7 статьи 37 Федерального Закона № 131 </w:t>
            </w:r>
            <w:r w:rsidR="001874E9" w:rsidRPr="000A65FF">
              <w:rPr>
                <w:i/>
                <w:sz w:val="28"/>
                <w:szCs w:val="28"/>
              </w:rPr>
              <w:t>от 06.10.2003г. «Об общих принципах организации местного самоупра</w:t>
            </w:r>
            <w:r w:rsidR="000470E4">
              <w:rPr>
                <w:i/>
                <w:sz w:val="28"/>
                <w:szCs w:val="28"/>
              </w:rPr>
              <w:t xml:space="preserve">вления в Российской Федерации», </w:t>
            </w:r>
            <w:r w:rsidR="000470E4" w:rsidRPr="000A65FF">
              <w:rPr>
                <w:i/>
                <w:sz w:val="28"/>
                <w:szCs w:val="28"/>
              </w:rPr>
              <w:t>Закон города Москвы от 6 ноября 2002 года N 56 "Об организации местного самоуправления в городе Москве"</w:t>
            </w:r>
            <w:r w:rsidR="000470E4">
              <w:rPr>
                <w:i/>
                <w:sz w:val="28"/>
                <w:szCs w:val="28"/>
              </w:rPr>
              <w:t xml:space="preserve"> </w:t>
            </w:r>
            <w:r w:rsidRPr="000A65FF">
              <w:rPr>
                <w:i/>
                <w:sz w:val="28"/>
                <w:szCs w:val="28"/>
              </w:rPr>
              <w:t>и Закон города Москвы № 8 от 11.04.2012г</w:t>
            </w:r>
            <w:r w:rsidR="001874E9" w:rsidRPr="000A65FF">
              <w:rPr>
                <w:i/>
                <w:sz w:val="28"/>
                <w:szCs w:val="28"/>
              </w:rPr>
              <w:t>. "О внесении изменений в Закон города Москвы от 6 ноября 2002 года N</w:t>
            </w:r>
            <w:proofErr w:type="gramEnd"/>
            <w:r w:rsidR="001874E9" w:rsidRPr="000A65FF">
              <w:rPr>
                <w:i/>
                <w:sz w:val="28"/>
                <w:szCs w:val="28"/>
              </w:rPr>
              <w:t xml:space="preserve"> </w:t>
            </w:r>
            <w:proofErr w:type="gramStart"/>
            <w:r w:rsidR="001874E9" w:rsidRPr="000A65FF">
              <w:rPr>
                <w:i/>
                <w:sz w:val="28"/>
                <w:szCs w:val="28"/>
              </w:rPr>
              <w:t xml:space="preserve">56 "Об организации местного самоуправления в городе Москве" </w:t>
            </w:r>
            <w:r w:rsidR="000A65FF" w:rsidRPr="000A65FF">
              <w:rPr>
                <w:i/>
                <w:sz w:val="28"/>
                <w:szCs w:val="28"/>
              </w:rPr>
              <w:t>рабочая группа делает вводы о целесообразности принятия и учета</w:t>
            </w:r>
            <w:proofErr w:type="gramEnd"/>
            <w:r w:rsidR="000A65FF" w:rsidRPr="000A65FF">
              <w:rPr>
                <w:i/>
                <w:sz w:val="28"/>
                <w:szCs w:val="28"/>
              </w:rPr>
              <w:t xml:space="preserve"> данного замечания и предлагает Совету депутатов не вносить изменения в Устав в части переименования исполнительно-распорядительного органа – из администрации в аппарат.</w:t>
            </w:r>
          </w:p>
          <w:p w:rsidR="00496B73" w:rsidRPr="00CC4434" w:rsidRDefault="00496B73" w:rsidP="00496B73">
            <w:pPr>
              <w:jc w:val="both"/>
              <w:rPr>
                <w:sz w:val="28"/>
                <w:szCs w:val="28"/>
              </w:rPr>
            </w:pPr>
          </w:p>
        </w:tc>
      </w:tr>
      <w:tr w:rsidR="00EB4103" w:rsidRPr="00CC4434" w:rsidTr="007853DF">
        <w:tc>
          <w:tcPr>
            <w:tcW w:w="3687" w:type="dxa"/>
          </w:tcPr>
          <w:p w:rsidR="0071158A" w:rsidRPr="00B72B05" w:rsidRDefault="00B72B05" w:rsidP="000A65FF">
            <w:pPr>
              <w:adjustRightInd w:val="0"/>
              <w:ind w:firstLine="459"/>
              <w:jc w:val="both"/>
              <w:outlineLvl w:val="0"/>
              <w:rPr>
                <w:bCs/>
                <w:sz w:val="28"/>
                <w:szCs w:val="28"/>
              </w:rPr>
            </w:pPr>
            <w:r>
              <w:rPr>
                <w:bCs/>
                <w:sz w:val="28"/>
                <w:szCs w:val="28"/>
              </w:rPr>
              <w:lastRenderedPageBreak/>
              <w:t>5. Почему в статье 20 п. 2</w:t>
            </w:r>
            <w:r w:rsidR="0071158A" w:rsidRPr="00B72B05">
              <w:rPr>
                <w:bCs/>
                <w:sz w:val="28"/>
                <w:szCs w:val="28"/>
              </w:rPr>
              <w:t xml:space="preserve"> право внесения изменений и дополнений в Устав дано только группе граждан, а в порядке учета предложений </w:t>
            </w:r>
            <w:r w:rsidR="0071158A" w:rsidRPr="00B72B05">
              <w:rPr>
                <w:bCs/>
                <w:sz w:val="28"/>
                <w:szCs w:val="28"/>
              </w:rPr>
              <w:lastRenderedPageBreak/>
              <w:t>граждан, утвержденного Советом депутатов – гражданам и группам граждан.</w:t>
            </w:r>
          </w:p>
          <w:p w:rsidR="0071158A" w:rsidRPr="00B72B05" w:rsidRDefault="0071158A" w:rsidP="00CC4434">
            <w:pPr>
              <w:adjustRightInd w:val="0"/>
              <w:ind w:firstLine="284"/>
              <w:jc w:val="both"/>
              <w:outlineLvl w:val="0"/>
              <w:rPr>
                <w:bCs/>
                <w:sz w:val="28"/>
                <w:szCs w:val="28"/>
              </w:rPr>
            </w:pPr>
            <w:r w:rsidRPr="00B72B05">
              <w:rPr>
                <w:bCs/>
                <w:sz w:val="28"/>
                <w:szCs w:val="28"/>
              </w:rPr>
              <w:t>Предлагаем дополнить статью 20 п. 2 и установить, что и граждане могут вносить предложения по изменениям в Устав.</w:t>
            </w:r>
          </w:p>
          <w:p w:rsidR="0071158A" w:rsidRPr="00B72B05" w:rsidRDefault="0071158A" w:rsidP="00CC4434">
            <w:pPr>
              <w:adjustRightInd w:val="0"/>
              <w:ind w:firstLine="284"/>
              <w:jc w:val="both"/>
              <w:outlineLvl w:val="0"/>
              <w:rPr>
                <w:bCs/>
                <w:sz w:val="28"/>
                <w:szCs w:val="28"/>
              </w:rPr>
            </w:pPr>
            <w:r w:rsidRPr="00B72B05">
              <w:rPr>
                <w:bCs/>
                <w:sz w:val="28"/>
                <w:szCs w:val="28"/>
              </w:rPr>
              <w:t>Просим вас рассмотреть наши предложения и внести предлагаемые нами изменения и дополнения в Устав.</w:t>
            </w:r>
          </w:p>
          <w:p w:rsidR="00EB4103" w:rsidRPr="00B72B05" w:rsidRDefault="00EB4103" w:rsidP="00CC4434">
            <w:pPr>
              <w:pStyle w:val="a9"/>
              <w:spacing w:line="240" w:lineRule="auto"/>
              <w:ind w:left="0"/>
              <w:jc w:val="both"/>
            </w:pPr>
          </w:p>
        </w:tc>
        <w:tc>
          <w:tcPr>
            <w:tcW w:w="1134" w:type="dxa"/>
          </w:tcPr>
          <w:p w:rsidR="00EB4103" w:rsidRPr="00CC4434" w:rsidRDefault="0071158A" w:rsidP="00CC4434">
            <w:pPr>
              <w:jc w:val="center"/>
              <w:rPr>
                <w:sz w:val="28"/>
                <w:szCs w:val="28"/>
              </w:rPr>
            </w:pPr>
            <w:r w:rsidRPr="00CC4434">
              <w:rPr>
                <w:sz w:val="28"/>
                <w:szCs w:val="28"/>
              </w:rPr>
              <w:lastRenderedPageBreak/>
              <w:t>1</w:t>
            </w:r>
          </w:p>
        </w:tc>
        <w:tc>
          <w:tcPr>
            <w:tcW w:w="6237" w:type="dxa"/>
          </w:tcPr>
          <w:p w:rsidR="00C27650" w:rsidRPr="000A65FF" w:rsidRDefault="00C27650" w:rsidP="00C27650">
            <w:pPr>
              <w:adjustRightInd w:val="0"/>
              <w:ind w:firstLine="708"/>
              <w:jc w:val="both"/>
              <w:outlineLvl w:val="0"/>
              <w:rPr>
                <w:i/>
                <w:sz w:val="28"/>
                <w:szCs w:val="28"/>
              </w:rPr>
            </w:pPr>
            <w:proofErr w:type="gramStart"/>
            <w:r w:rsidRPr="000A65FF">
              <w:rPr>
                <w:i/>
                <w:sz w:val="28"/>
                <w:szCs w:val="28"/>
              </w:rPr>
              <w:t xml:space="preserve">Согласно статьи 44 пункт 1 Федерального Закона № 131 от 06.10.2003 </w:t>
            </w:r>
            <w:r w:rsidRPr="000A65FF">
              <w:rPr>
                <w:i/>
                <w:sz w:val="28"/>
                <w:szCs w:val="28"/>
              </w:rPr>
              <w:br/>
              <w:t xml:space="preserve">«Об общих принципах организации местного самоуправления в Российской Федерации» порядок учета предложений по проекту </w:t>
            </w:r>
            <w:r w:rsidRPr="000A65FF">
              <w:rPr>
                <w:i/>
                <w:sz w:val="28"/>
                <w:szCs w:val="28"/>
              </w:rPr>
              <w:lastRenderedPageBreak/>
              <w:t xml:space="preserve">муниципального правового акта о внесении изменений и дополнений в устав муниципального образования, а также порядка участия граждан в его обсуждении определяется </w:t>
            </w:r>
            <w:r w:rsidR="00286F17" w:rsidRPr="000A65FF">
              <w:rPr>
                <w:i/>
                <w:sz w:val="28"/>
                <w:szCs w:val="28"/>
              </w:rPr>
              <w:t xml:space="preserve">и </w:t>
            </w:r>
            <w:r w:rsidRPr="000A65FF">
              <w:rPr>
                <w:i/>
                <w:sz w:val="28"/>
                <w:szCs w:val="28"/>
              </w:rPr>
              <w:t>устанавливается представительным органом муниципального образования.</w:t>
            </w:r>
            <w:proofErr w:type="gramEnd"/>
          </w:p>
          <w:p w:rsidR="00C27650" w:rsidRPr="000A65FF" w:rsidRDefault="00C27650" w:rsidP="00C27650">
            <w:pPr>
              <w:adjustRightInd w:val="0"/>
              <w:ind w:firstLine="783"/>
              <w:jc w:val="both"/>
              <w:outlineLvl w:val="0"/>
              <w:rPr>
                <w:i/>
                <w:sz w:val="28"/>
                <w:szCs w:val="28"/>
              </w:rPr>
            </w:pPr>
            <w:r w:rsidRPr="000A65FF">
              <w:rPr>
                <w:i/>
                <w:sz w:val="28"/>
                <w:szCs w:val="28"/>
              </w:rPr>
              <w:t>Таким образом, Совет депутатов муниципального округа Крылатское 5.03.2013 вынес решение об утверждении порядка проведения публичных слушаний и учета предложений и замечаний. В этом решении определено, что граждане могут вносить свои предложения как лично, так и в составе группы.</w:t>
            </w:r>
          </w:p>
          <w:p w:rsidR="00EB4103" w:rsidRPr="000A65FF" w:rsidRDefault="00C27650" w:rsidP="004F54BC">
            <w:pPr>
              <w:adjustRightInd w:val="0"/>
              <w:ind w:firstLine="783"/>
              <w:jc w:val="both"/>
              <w:outlineLvl w:val="0"/>
              <w:rPr>
                <w:i/>
                <w:sz w:val="28"/>
                <w:szCs w:val="28"/>
              </w:rPr>
            </w:pPr>
            <w:r w:rsidRPr="000A65FF">
              <w:rPr>
                <w:i/>
                <w:sz w:val="28"/>
                <w:szCs w:val="28"/>
              </w:rPr>
              <w:t>В связи с этим</w:t>
            </w:r>
            <w:r w:rsidR="004F54BC">
              <w:rPr>
                <w:i/>
                <w:sz w:val="28"/>
                <w:szCs w:val="28"/>
              </w:rPr>
              <w:t xml:space="preserve"> рабочая </w:t>
            </w:r>
            <w:proofErr w:type="gramStart"/>
            <w:r w:rsidR="004F54BC">
              <w:rPr>
                <w:i/>
                <w:sz w:val="28"/>
                <w:szCs w:val="28"/>
              </w:rPr>
              <w:t>группа</w:t>
            </w:r>
            <w:proofErr w:type="gramEnd"/>
            <w:r w:rsidRPr="000A65FF">
              <w:rPr>
                <w:i/>
                <w:sz w:val="28"/>
                <w:szCs w:val="28"/>
              </w:rPr>
              <w:t xml:space="preserve"> </w:t>
            </w:r>
            <w:r w:rsidR="00321C3A" w:rsidRPr="000A65FF">
              <w:rPr>
                <w:i/>
                <w:sz w:val="28"/>
                <w:szCs w:val="28"/>
              </w:rPr>
              <w:t>считае</w:t>
            </w:r>
            <w:r w:rsidR="004F54BC">
              <w:rPr>
                <w:i/>
                <w:sz w:val="28"/>
                <w:szCs w:val="28"/>
              </w:rPr>
              <w:t>т</w:t>
            </w:r>
            <w:r w:rsidR="00321C3A" w:rsidRPr="000A65FF">
              <w:rPr>
                <w:i/>
                <w:sz w:val="28"/>
                <w:szCs w:val="28"/>
              </w:rPr>
              <w:t xml:space="preserve"> </w:t>
            </w:r>
            <w:r w:rsidR="000A65FF" w:rsidRPr="000A65FF">
              <w:rPr>
                <w:i/>
                <w:sz w:val="28"/>
                <w:szCs w:val="28"/>
              </w:rPr>
              <w:t>нецелесообразным</w:t>
            </w:r>
            <w:r w:rsidR="00321C3A" w:rsidRPr="000A65FF">
              <w:rPr>
                <w:i/>
                <w:sz w:val="28"/>
                <w:szCs w:val="28"/>
              </w:rPr>
              <w:t xml:space="preserve"> </w:t>
            </w:r>
            <w:r w:rsidRPr="000A65FF">
              <w:rPr>
                <w:i/>
                <w:sz w:val="28"/>
                <w:szCs w:val="28"/>
              </w:rPr>
              <w:t xml:space="preserve">вносить </w:t>
            </w:r>
            <w:proofErr w:type="gramStart"/>
            <w:r w:rsidRPr="000A65FF">
              <w:rPr>
                <w:i/>
                <w:sz w:val="28"/>
                <w:szCs w:val="28"/>
              </w:rPr>
              <w:t>какие</w:t>
            </w:r>
            <w:proofErr w:type="gramEnd"/>
            <w:r w:rsidRPr="000A65FF">
              <w:rPr>
                <w:i/>
                <w:sz w:val="28"/>
                <w:szCs w:val="28"/>
              </w:rPr>
              <w:t xml:space="preserve"> либо изменения или дополнения в статью </w:t>
            </w:r>
            <w:r w:rsidRPr="000A65FF">
              <w:rPr>
                <w:bCs/>
                <w:i/>
                <w:sz w:val="28"/>
                <w:szCs w:val="28"/>
              </w:rPr>
              <w:t>20 п. 2. предлагаемого проекта Устава, так как права граждан соблюдены в полной мере.</w:t>
            </w:r>
          </w:p>
        </w:tc>
      </w:tr>
    </w:tbl>
    <w:p w:rsidR="00EB4103" w:rsidRDefault="00EB4103" w:rsidP="00BB108A">
      <w:pPr>
        <w:jc w:val="both"/>
        <w:rPr>
          <w:sz w:val="28"/>
          <w:szCs w:val="28"/>
        </w:rPr>
      </w:pPr>
    </w:p>
    <w:p w:rsidR="009716B5" w:rsidRDefault="00183C0A" w:rsidP="000A65FF">
      <w:pPr>
        <w:ind w:firstLine="709"/>
        <w:jc w:val="both"/>
        <w:rPr>
          <w:sz w:val="28"/>
          <w:szCs w:val="28"/>
        </w:rPr>
      </w:pPr>
      <w:r>
        <w:rPr>
          <w:sz w:val="28"/>
          <w:szCs w:val="28"/>
        </w:rPr>
        <w:t xml:space="preserve">Рекомендации рабочей группы по </w:t>
      </w:r>
      <w:r w:rsidR="009716B5" w:rsidRPr="009716B5">
        <w:rPr>
          <w:sz w:val="28"/>
          <w:szCs w:val="28"/>
        </w:rPr>
        <w:t>организации и проведению публичных  слушаний по проекту решения Совета депутатов муниципального округа Крылатское</w:t>
      </w:r>
      <w:r w:rsidR="009716B5">
        <w:rPr>
          <w:sz w:val="28"/>
          <w:szCs w:val="28"/>
        </w:rPr>
        <w:t xml:space="preserve"> </w:t>
      </w:r>
      <w:r w:rsidR="009716B5" w:rsidRPr="009716B5">
        <w:rPr>
          <w:sz w:val="28"/>
          <w:szCs w:val="28"/>
        </w:rPr>
        <w:t>«О внесении изменений и дополнений</w:t>
      </w:r>
      <w:r w:rsidR="009716B5">
        <w:rPr>
          <w:sz w:val="28"/>
          <w:szCs w:val="28"/>
        </w:rPr>
        <w:t xml:space="preserve"> </w:t>
      </w:r>
      <w:r w:rsidR="009716B5" w:rsidRPr="009716B5">
        <w:rPr>
          <w:sz w:val="28"/>
          <w:szCs w:val="28"/>
        </w:rPr>
        <w:t>в Устав муниципального округа Крылатское»</w:t>
      </w:r>
      <w:r w:rsidR="009716B5">
        <w:rPr>
          <w:sz w:val="28"/>
          <w:szCs w:val="28"/>
        </w:rPr>
        <w:t>:</w:t>
      </w:r>
    </w:p>
    <w:p w:rsidR="00183C0A" w:rsidRDefault="00AE298A" w:rsidP="000A65FF">
      <w:pPr>
        <w:ind w:firstLine="709"/>
        <w:jc w:val="both"/>
        <w:rPr>
          <w:b/>
          <w:sz w:val="28"/>
          <w:szCs w:val="28"/>
        </w:rPr>
      </w:pPr>
      <w:r w:rsidRPr="00AE298A">
        <w:rPr>
          <w:b/>
          <w:sz w:val="28"/>
          <w:szCs w:val="28"/>
        </w:rPr>
        <w:t>Рекомендовать</w:t>
      </w:r>
      <w:r w:rsidR="001F69F2">
        <w:rPr>
          <w:b/>
          <w:sz w:val="28"/>
          <w:szCs w:val="28"/>
        </w:rPr>
        <w:t xml:space="preserve"> Совету</w:t>
      </w:r>
      <w:r w:rsidRPr="00AE298A">
        <w:rPr>
          <w:b/>
          <w:sz w:val="28"/>
          <w:szCs w:val="28"/>
        </w:rPr>
        <w:t xml:space="preserve"> депутатов </w:t>
      </w:r>
      <w:r w:rsidR="001F69F2" w:rsidRPr="00BC0A1D">
        <w:rPr>
          <w:b/>
          <w:sz w:val="28"/>
          <w:szCs w:val="28"/>
        </w:rPr>
        <w:t>муниципального округа</w:t>
      </w:r>
      <w:r w:rsidRPr="00AE298A">
        <w:rPr>
          <w:b/>
          <w:sz w:val="28"/>
          <w:szCs w:val="28"/>
        </w:rPr>
        <w:t xml:space="preserve"> Крылатское при принятии решения «О внесении изменений и дополнений в Устав муниципального округа Крылатское»:</w:t>
      </w:r>
    </w:p>
    <w:p w:rsidR="0058319C" w:rsidRPr="00AE298A" w:rsidRDefault="0058319C" w:rsidP="009716B5">
      <w:pPr>
        <w:jc w:val="both"/>
        <w:rPr>
          <w:b/>
          <w:sz w:val="28"/>
          <w:szCs w:val="28"/>
        </w:rPr>
      </w:pPr>
    </w:p>
    <w:p w:rsidR="00AE298A" w:rsidRDefault="004F54BC" w:rsidP="00AE298A">
      <w:pPr>
        <w:numPr>
          <w:ilvl w:val="0"/>
          <w:numId w:val="12"/>
        </w:numPr>
        <w:jc w:val="both"/>
        <w:rPr>
          <w:sz w:val="28"/>
          <w:szCs w:val="28"/>
        </w:rPr>
      </w:pPr>
      <w:r>
        <w:rPr>
          <w:sz w:val="28"/>
          <w:szCs w:val="28"/>
        </w:rPr>
        <w:t>Отклонить предложение по</w:t>
      </w:r>
      <w:r w:rsidR="00AE298A">
        <w:rPr>
          <w:sz w:val="28"/>
          <w:szCs w:val="28"/>
        </w:rPr>
        <w:t xml:space="preserve"> </w:t>
      </w:r>
      <w:r>
        <w:rPr>
          <w:sz w:val="28"/>
          <w:szCs w:val="28"/>
        </w:rPr>
        <w:t>внесению</w:t>
      </w:r>
      <w:r w:rsidR="00AE298A" w:rsidRPr="00AE298A">
        <w:rPr>
          <w:sz w:val="28"/>
          <w:szCs w:val="28"/>
        </w:rPr>
        <w:t xml:space="preserve"> </w:t>
      </w:r>
      <w:r>
        <w:rPr>
          <w:sz w:val="28"/>
          <w:szCs w:val="28"/>
        </w:rPr>
        <w:t>изменений</w:t>
      </w:r>
      <w:r w:rsidR="00AE298A" w:rsidRPr="00AE298A">
        <w:rPr>
          <w:sz w:val="28"/>
          <w:szCs w:val="28"/>
        </w:rPr>
        <w:t>, так как запреты для председателя Совета депутатов определены Федеральным законодательством.</w:t>
      </w:r>
    </w:p>
    <w:p w:rsidR="0058319C" w:rsidRDefault="0058319C" w:rsidP="0058319C">
      <w:pPr>
        <w:ind w:left="720"/>
        <w:jc w:val="both"/>
        <w:rPr>
          <w:sz w:val="28"/>
          <w:szCs w:val="28"/>
        </w:rPr>
      </w:pPr>
    </w:p>
    <w:p w:rsidR="009716B5" w:rsidRPr="004F54BC" w:rsidRDefault="004F54BC" w:rsidP="00AE298A">
      <w:pPr>
        <w:numPr>
          <w:ilvl w:val="0"/>
          <w:numId w:val="12"/>
        </w:numPr>
        <w:jc w:val="both"/>
        <w:rPr>
          <w:sz w:val="28"/>
          <w:szCs w:val="28"/>
        </w:rPr>
      </w:pPr>
      <w:r>
        <w:rPr>
          <w:sz w:val="28"/>
          <w:szCs w:val="28"/>
        </w:rPr>
        <w:t>Согласиться с предложением.</w:t>
      </w:r>
      <w:r w:rsidR="00AE298A">
        <w:rPr>
          <w:sz w:val="28"/>
          <w:szCs w:val="28"/>
        </w:rPr>
        <w:t xml:space="preserve"> </w:t>
      </w:r>
      <w:r>
        <w:rPr>
          <w:sz w:val="28"/>
          <w:szCs w:val="28"/>
        </w:rPr>
        <w:t xml:space="preserve">Рекомендовать Совету депутатов </w:t>
      </w:r>
      <w:r w:rsidRPr="004F54BC">
        <w:rPr>
          <w:sz w:val="28"/>
          <w:szCs w:val="28"/>
        </w:rPr>
        <w:t xml:space="preserve">внести  </w:t>
      </w:r>
      <w:r w:rsidR="00AE298A" w:rsidRPr="004F54BC">
        <w:rPr>
          <w:sz w:val="28"/>
          <w:szCs w:val="28"/>
        </w:rPr>
        <w:t xml:space="preserve">дополнения в Полномочия </w:t>
      </w:r>
      <w:r w:rsidRPr="004F54BC">
        <w:rPr>
          <w:sz w:val="28"/>
          <w:szCs w:val="28"/>
        </w:rPr>
        <w:t>аппарата Совета депутатов</w:t>
      </w:r>
      <w:r w:rsidR="00AE298A" w:rsidRPr="004F54BC">
        <w:rPr>
          <w:sz w:val="28"/>
          <w:szCs w:val="28"/>
        </w:rPr>
        <w:t xml:space="preserve"> в</w:t>
      </w:r>
      <w:r w:rsidRPr="004F54BC">
        <w:rPr>
          <w:sz w:val="28"/>
          <w:szCs w:val="28"/>
        </w:rPr>
        <w:t xml:space="preserve"> части</w:t>
      </w:r>
      <w:r w:rsidR="00AE298A" w:rsidRPr="004F54BC">
        <w:rPr>
          <w:sz w:val="28"/>
          <w:szCs w:val="28"/>
        </w:rPr>
        <w:t xml:space="preserve"> создания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58319C" w:rsidRPr="00AE298A" w:rsidRDefault="0058319C" w:rsidP="0058319C">
      <w:pPr>
        <w:jc w:val="both"/>
        <w:rPr>
          <w:sz w:val="28"/>
          <w:szCs w:val="28"/>
        </w:rPr>
      </w:pPr>
    </w:p>
    <w:p w:rsidR="00AE298A" w:rsidRPr="0058319C" w:rsidRDefault="00AE298A" w:rsidP="00AE298A">
      <w:pPr>
        <w:numPr>
          <w:ilvl w:val="0"/>
          <w:numId w:val="12"/>
        </w:numPr>
        <w:adjustRightInd w:val="0"/>
        <w:jc w:val="both"/>
        <w:outlineLvl w:val="0"/>
        <w:rPr>
          <w:sz w:val="28"/>
          <w:szCs w:val="28"/>
        </w:rPr>
      </w:pPr>
      <w:r>
        <w:rPr>
          <w:sz w:val="28"/>
          <w:szCs w:val="28"/>
        </w:rPr>
        <w:t xml:space="preserve">Отклонить предложение. </w:t>
      </w:r>
      <w:r w:rsidR="0058319C">
        <w:rPr>
          <w:sz w:val="28"/>
          <w:szCs w:val="28"/>
        </w:rPr>
        <w:t xml:space="preserve">Так как </w:t>
      </w:r>
      <w:r w:rsidR="0058319C" w:rsidRPr="0058319C">
        <w:rPr>
          <w:sz w:val="28"/>
          <w:szCs w:val="28"/>
        </w:rPr>
        <w:t>п</w:t>
      </w:r>
      <w:r w:rsidRPr="0058319C">
        <w:rPr>
          <w:sz w:val="28"/>
          <w:szCs w:val="28"/>
        </w:rPr>
        <w:t>ункт 4 настоящей статьи направлен на регламентацию обязанности опубликования и одновременно на соблюдение федерального законодательства по защите государственной тайны и персональных данных.</w:t>
      </w:r>
    </w:p>
    <w:p w:rsidR="00AE298A" w:rsidRPr="0058319C" w:rsidRDefault="00AE298A" w:rsidP="00AE298A">
      <w:pPr>
        <w:adjustRightInd w:val="0"/>
        <w:ind w:left="720"/>
        <w:jc w:val="both"/>
        <w:outlineLvl w:val="0"/>
        <w:rPr>
          <w:sz w:val="28"/>
          <w:szCs w:val="28"/>
        </w:rPr>
      </w:pPr>
      <w:r w:rsidRPr="0058319C">
        <w:rPr>
          <w:sz w:val="28"/>
          <w:szCs w:val="28"/>
        </w:rPr>
        <w:t xml:space="preserve">Таким образом, опубликованию подлежат все муниципальные нормативные правовые акты за исключением муниципальных нормативных правовых актов или их отдельных положений, содержащих </w:t>
      </w:r>
      <w:r w:rsidRPr="0058319C">
        <w:rPr>
          <w:sz w:val="28"/>
          <w:szCs w:val="28"/>
        </w:rPr>
        <w:lastRenderedPageBreak/>
        <w:t>сведения, распространение которых ограничено федеральным законом, где они опубликовываются, а именно в каком издании указывается в самом акте.</w:t>
      </w:r>
    </w:p>
    <w:p w:rsidR="00AE298A" w:rsidRDefault="00AE298A" w:rsidP="00AE298A">
      <w:pPr>
        <w:adjustRightInd w:val="0"/>
        <w:ind w:left="720"/>
        <w:jc w:val="both"/>
        <w:outlineLvl w:val="0"/>
        <w:rPr>
          <w:sz w:val="28"/>
          <w:szCs w:val="28"/>
        </w:rPr>
      </w:pPr>
      <w:r w:rsidRPr="0058319C">
        <w:rPr>
          <w:sz w:val="28"/>
          <w:szCs w:val="28"/>
        </w:rPr>
        <w:t>Считаем</w:t>
      </w:r>
      <w:r w:rsidR="00321C3A">
        <w:rPr>
          <w:sz w:val="28"/>
          <w:szCs w:val="28"/>
        </w:rPr>
        <w:t xml:space="preserve"> не</w:t>
      </w:r>
      <w:r w:rsidR="0058319C">
        <w:rPr>
          <w:sz w:val="28"/>
          <w:szCs w:val="28"/>
        </w:rPr>
        <w:t>целесообразным принятие</w:t>
      </w:r>
      <w:r w:rsidRPr="0058319C">
        <w:rPr>
          <w:sz w:val="28"/>
          <w:szCs w:val="28"/>
        </w:rPr>
        <w:t xml:space="preserve"> данного предложения и исключения пункта 4 статьи 24 из предлагаемой редакции Устава.</w:t>
      </w:r>
    </w:p>
    <w:p w:rsidR="0058319C" w:rsidRPr="001F0AD6" w:rsidRDefault="0058319C" w:rsidP="00AE298A">
      <w:pPr>
        <w:adjustRightInd w:val="0"/>
        <w:ind w:left="720"/>
        <w:jc w:val="both"/>
        <w:outlineLvl w:val="0"/>
        <w:rPr>
          <w:b/>
          <w:sz w:val="28"/>
          <w:szCs w:val="28"/>
        </w:rPr>
      </w:pPr>
    </w:p>
    <w:p w:rsidR="00321C3A" w:rsidRPr="001F0AD6" w:rsidRDefault="001F0AD6" w:rsidP="00AE298A">
      <w:pPr>
        <w:numPr>
          <w:ilvl w:val="0"/>
          <w:numId w:val="12"/>
        </w:numPr>
        <w:jc w:val="both"/>
        <w:rPr>
          <w:sz w:val="28"/>
          <w:szCs w:val="28"/>
        </w:rPr>
      </w:pPr>
      <w:r w:rsidRPr="001F0AD6">
        <w:rPr>
          <w:sz w:val="28"/>
          <w:szCs w:val="28"/>
        </w:rPr>
        <w:t>Учесть предложение,</w:t>
      </w:r>
      <w:r w:rsidR="00321C3A" w:rsidRPr="001F0AD6">
        <w:rPr>
          <w:sz w:val="28"/>
          <w:szCs w:val="28"/>
        </w:rPr>
        <w:t xml:space="preserve"> </w:t>
      </w:r>
      <w:r w:rsidRPr="001F0AD6">
        <w:rPr>
          <w:sz w:val="28"/>
          <w:szCs w:val="28"/>
        </w:rPr>
        <w:t>и</w:t>
      </w:r>
      <w:r w:rsidRPr="001F0AD6">
        <w:rPr>
          <w:b/>
          <w:sz w:val="28"/>
          <w:szCs w:val="28"/>
        </w:rPr>
        <w:t xml:space="preserve"> </w:t>
      </w:r>
      <w:r w:rsidRPr="001F0AD6">
        <w:rPr>
          <w:sz w:val="28"/>
          <w:szCs w:val="28"/>
        </w:rPr>
        <w:t>не вносить изменения</w:t>
      </w:r>
      <w:r w:rsidR="00321C3A" w:rsidRPr="001F0AD6">
        <w:rPr>
          <w:sz w:val="28"/>
          <w:szCs w:val="28"/>
        </w:rPr>
        <w:t xml:space="preserve"> в Устав в части переименования администрации в аппарат.</w:t>
      </w:r>
      <w:r w:rsidR="0058319C" w:rsidRPr="001F0AD6">
        <w:rPr>
          <w:b/>
          <w:sz w:val="28"/>
          <w:szCs w:val="28"/>
        </w:rPr>
        <w:t xml:space="preserve"> </w:t>
      </w:r>
      <w:r w:rsidR="00321C3A" w:rsidRPr="001F0AD6">
        <w:rPr>
          <w:sz w:val="28"/>
          <w:szCs w:val="28"/>
        </w:rPr>
        <w:t xml:space="preserve">Сохранить в тексте Устава редакцию </w:t>
      </w:r>
      <w:r w:rsidR="007154A7">
        <w:rPr>
          <w:sz w:val="28"/>
          <w:szCs w:val="28"/>
        </w:rPr>
        <w:t>–</w:t>
      </w:r>
      <w:r w:rsidRPr="001F0AD6">
        <w:rPr>
          <w:sz w:val="28"/>
          <w:szCs w:val="28"/>
        </w:rPr>
        <w:t xml:space="preserve"> Администрация</w:t>
      </w:r>
      <w:r w:rsidR="007154A7">
        <w:rPr>
          <w:sz w:val="28"/>
          <w:szCs w:val="28"/>
        </w:rPr>
        <w:t>.</w:t>
      </w:r>
      <w:r w:rsidR="00321C3A" w:rsidRPr="001F0AD6">
        <w:rPr>
          <w:sz w:val="28"/>
          <w:szCs w:val="28"/>
        </w:rPr>
        <w:t xml:space="preserve"> </w:t>
      </w:r>
    </w:p>
    <w:p w:rsidR="0058319C" w:rsidRDefault="0058319C" w:rsidP="0058319C">
      <w:pPr>
        <w:ind w:left="720"/>
        <w:jc w:val="both"/>
        <w:rPr>
          <w:sz w:val="28"/>
          <w:szCs w:val="28"/>
        </w:rPr>
      </w:pPr>
    </w:p>
    <w:p w:rsidR="007B20C7" w:rsidRPr="009716B5" w:rsidRDefault="0058319C" w:rsidP="001F0AD6">
      <w:pPr>
        <w:numPr>
          <w:ilvl w:val="0"/>
          <w:numId w:val="12"/>
        </w:numPr>
        <w:jc w:val="both"/>
        <w:rPr>
          <w:sz w:val="28"/>
          <w:szCs w:val="28"/>
        </w:rPr>
      </w:pPr>
      <w:r w:rsidRPr="001F0AD6">
        <w:rPr>
          <w:sz w:val="28"/>
          <w:szCs w:val="28"/>
        </w:rPr>
        <w:t>Отклонить предложение</w:t>
      </w:r>
      <w:r w:rsidR="007154A7">
        <w:rPr>
          <w:sz w:val="28"/>
          <w:szCs w:val="28"/>
        </w:rPr>
        <w:t xml:space="preserve"> и не вносить какие-</w:t>
      </w:r>
      <w:r w:rsidR="001F0AD6" w:rsidRPr="001F0AD6">
        <w:rPr>
          <w:sz w:val="28"/>
          <w:szCs w:val="28"/>
        </w:rPr>
        <w:t xml:space="preserve">либо изменения или дополнения в статью </w:t>
      </w:r>
      <w:r w:rsidR="001F0AD6" w:rsidRPr="001F0AD6">
        <w:rPr>
          <w:bCs/>
          <w:sz w:val="28"/>
          <w:szCs w:val="28"/>
        </w:rPr>
        <w:t xml:space="preserve">20 п. 2. предлагаемого проекта Устава, так как права граждан соблюдены в полной мере. </w:t>
      </w:r>
    </w:p>
    <w:p w:rsidR="00311E3E" w:rsidRDefault="00311E3E" w:rsidP="007B20C7"/>
    <w:p w:rsidR="00311E3E" w:rsidRPr="00705D67" w:rsidRDefault="00311E3E" w:rsidP="007B20C7"/>
    <w:p w:rsidR="00076ABF" w:rsidRPr="00D540D7" w:rsidRDefault="00076ABF" w:rsidP="00076ABF">
      <w:pPr>
        <w:ind w:right="273"/>
        <w:rPr>
          <w:b/>
          <w:sz w:val="28"/>
          <w:szCs w:val="28"/>
        </w:rPr>
      </w:pPr>
      <w:r w:rsidRPr="00D540D7">
        <w:rPr>
          <w:b/>
          <w:sz w:val="28"/>
          <w:szCs w:val="28"/>
        </w:rPr>
        <w:t>Члены рабочей группы:</w:t>
      </w:r>
    </w:p>
    <w:p w:rsidR="00076ABF" w:rsidRPr="006F1FAC" w:rsidRDefault="00076ABF" w:rsidP="00076ABF">
      <w:pPr>
        <w:ind w:right="273"/>
        <w:rPr>
          <w:sz w:val="28"/>
          <w:szCs w:val="28"/>
        </w:rPr>
      </w:pPr>
      <w:r w:rsidRPr="006F1FAC">
        <w:rPr>
          <w:sz w:val="28"/>
          <w:szCs w:val="28"/>
        </w:rPr>
        <w:t>Кабанова Марина Евгеньевна</w:t>
      </w:r>
      <w:r>
        <w:rPr>
          <w:sz w:val="28"/>
          <w:szCs w:val="28"/>
        </w:rPr>
        <w:tab/>
      </w:r>
      <w:r>
        <w:rPr>
          <w:sz w:val="28"/>
          <w:szCs w:val="28"/>
        </w:rPr>
        <w:tab/>
      </w:r>
      <w:r>
        <w:rPr>
          <w:sz w:val="28"/>
          <w:szCs w:val="28"/>
        </w:rPr>
        <w:tab/>
        <w:t>________________</w:t>
      </w:r>
    </w:p>
    <w:p w:rsidR="00076ABF" w:rsidRPr="006F1FAC" w:rsidRDefault="00076ABF" w:rsidP="00076ABF">
      <w:pPr>
        <w:ind w:right="273"/>
        <w:rPr>
          <w:sz w:val="28"/>
          <w:szCs w:val="28"/>
        </w:rPr>
      </w:pPr>
    </w:p>
    <w:p w:rsidR="00076ABF" w:rsidRDefault="00076ABF" w:rsidP="00076ABF">
      <w:pPr>
        <w:ind w:right="273"/>
        <w:rPr>
          <w:sz w:val="28"/>
          <w:szCs w:val="28"/>
        </w:rPr>
      </w:pPr>
      <w:proofErr w:type="spellStart"/>
      <w:r>
        <w:rPr>
          <w:sz w:val="28"/>
          <w:szCs w:val="28"/>
        </w:rPr>
        <w:t>Аппакова</w:t>
      </w:r>
      <w:proofErr w:type="spellEnd"/>
      <w:r>
        <w:rPr>
          <w:sz w:val="28"/>
          <w:szCs w:val="28"/>
        </w:rPr>
        <w:t xml:space="preserve"> Лилия Руслановна</w:t>
      </w:r>
      <w:r>
        <w:rPr>
          <w:sz w:val="28"/>
          <w:szCs w:val="28"/>
        </w:rPr>
        <w:tab/>
      </w:r>
      <w:r>
        <w:rPr>
          <w:sz w:val="28"/>
          <w:szCs w:val="28"/>
        </w:rPr>
        <w:tab/>
      </w:r>
      <w:r>
        <w:rPr>
          <w:sz w:val="28"/>
          <w:szCs w:val="28"/>
        </w:rPr>
        <w:tab/>
      </w:r>
      <w:r>
        <w:rPr>
          <w:sz w:val="28"/>
          <w:szCs w:val="28"/>
        </w:rPr>
        <w:tab/>
        <w:t>________________</w:t>
      </w:r>
    </w:p>
    <w:p w:rsidR="00076ABF" w:rsidRDefault="00076ABF" w:rsidP="00076ABF">
      <w:pPr>
        <w:ind w:right="273"/>
        <w:rPr>
          <w:sz w:val="28"/>
          <w:szCs w:val="28"/>
        </w:rPr>
      </w:pPr>
    </w:p>
    <w:p w:rsidR="00076ABF" w:rsidRDefault="00076ABF" w:rsidP="00076ABF">
      <w:pPr>
        <w:ind w:right="273"/>
        <w:rPr>
          <w:sz w:val="28"/>
          <w:szCs w:val="28"/>
        </w:rPr>
      </w:pPr>
      <w:proofErr w:type="spellStart"/>
      <w:r w:rsidRPr="004072F3">
        <w:rPr>
          <w:sz w:val="28"/>
          <w:szCs w:val="28"/>
        </w:rPr>
        <w:t>Окин</w:t>
      </w:r>
      <w:proofErr w:type="spellEnd"/>
      <w:r w:rsidRPr="004072F3">
        <w:rPr>
          <w:sz w:val="28"/>
          <w:szCs w:val="28"/>
        </w:rPr>
        <w:t xml:space="preserve"> Артём Вячеславови</w:t>
      </w:r>
      <w:r>
        <w:rPr>
          <w:sz w:val="28"/>
          <w:szCs w:val="28"/>
        </w:rPr>
        <w:t>ч</w:t>
      </w:r>
      <w:r>
        <w:rPr>
          <w:sz w:val="28"/>
          <w:szCs w:val="28"/>
        </w:rPr>
        <w:tab/>
      </w:r>
      <w:r>
        <w:rPr>
          <w:sz w:val="28"/>
          <w:szCs w:val="28"/>
        </w:rPr>
        <w:tab/>
      </w:r>
      <w:r>
        <w:rPr>
          <w:sz w:val="28"/>
          <w:szCs w:val="28"/>
        </w:rPr>
        <w:tab/>
      </w:r>
      <w:r>
        <w:rPr>
          <w:sz w:val="28"/>
          <w:szCs w:val="28"/>
        </w:rPr>
        <w:tab/>
      </w:r>
      <w:r>
        <w:rPr>
          <w:sz w:val="28"/>
          <w:szCs w:val="28"/>
        </w:rPr>
        <w:softHyphen/>
      </w:r>
      <w:r>
        <w:rPr>
          <w:sz w:val="28"/>
          <w:szCs w:val="28"/>
        </w:rPr>
        <w:softHyphen/>
      </w:r>
      <w:r>
        <w:rPr>
          <w:sz w:val="28"/>
          <w:szCs w:val="28"/>
        </w:rPr>
        <w:softHyphen/>
        <w:t>________________</w:t>
      </w:r>
    </w:p>
    <w:p w:rsidR="00076ABF" w:rsidRPr="006F1FAC" w:rsidRDefault="00076ABF" w:rsidP="00076ABF">
      <w:pPr>
        <w:ind w:right="273"/>
        <w:rPr>
          <w:sz w:val="28"/>
          <w:szCs w:val="28"/>
        </w:rPr>
      </w:pPr>
    </w:p>
    <w:p w:rsidR="00076ABF" w:rsidRDefault="00076ABF" w:rsidP="00076ABF">
      <w:pPr>
        <w:ind w:right="273"/>
        <w:rPr>
          <w:b/>
          <w:sz w:val="28"/>
          <w:szCs w:val="28"/>
        </w:rPr>
      </w:pPr>
      <w:r w:rsidRPr="00D540D7">
        <w:rPr>
          <w:b/>
          <w:sz w:val="28"/>
          <w:szCs w:val="28"/>
        </w:rPr>
        <w:t>Секретарь рабочей группы:</w:t>
      </w:r>
    </w:p>
    <w:p w:rsidR="00076ABF" w:rsidRPr="00D540D7" w:rsidRDefault="00076ABF" w:rsidP="00076ABF">
      <w:pPr>
        <w:ind w:right="273"/>
        <w:rPr>
          <w:sz w:val="28"/>
          <w:szCs w:val="28"/>
        </w:rPr>
      </w:pPr>
      <w:proofErr w:type="spellStart"/>
      <w:r w:rsidRPr="00D540D7">
        <w:rPr>
          <w:sz w:val="28"/>
          <w:szCs w:val="28"/>
        </w:rPr>
        <w:t>Дидикин</w:t>
      </w:r>
      <w:proofErr w:type="spellEnd"/>
      <w:r w:rsidRPr="00D540D7">
        <w:rPr>
          <w:sz w:val="28"/>
          <w:szCs w:val="28"/>
        </w:rPr>
        <w:t xml:space="preserve"> Валерий Викторович</w:t>
      </w:r>
      <w:r>
        <w:rPr>
          <w:sz w:val="28"/>
          <w:szCs w:val="28"/>
        </w:rPr>
        <w:tab/>
      </w:r>
      <w:r>
        <w:rPr>
          <w:sz w:val="28"/>
          <w:szCs w:val="28"/>
        </w:rPr>
        <w:tab/>
      </w:r>
      <w:r>
        <w:rPr>
          <w:sz w:val="28"/>
          <w:szCs w:val="28"/>
        </w:rPr>
        <w:tab/>
        <w:t>________________</w:t>
      </w:r>
    </w:p>
    <w:p w:rsidR="00754861" w:rsidRDefault="00754861" w:rsidP="00754861">
      <w:pPr>
        <w:rPr>
          <w:sz w:val="28"/>
          <w:szCs w:val="28"/>
        </w:rPr>
      </w:pPr>
    </w:p>
    <w:p w:rsidR="007B20C7" w:rsidRPr="00991918" w:rsidRDefault="007B20C7" w:rsidP="00D540D7">
      <w:pPr>
        <w:ind w:right="273"/>
        <w:rPr>
          <w:sz w:val="28"/>
          <w:szCs w:val="28"/>
        </w:rPr>
      </w:pPr>
    </w:p>
    <w:p w:rsidR="007B20C7" w:rsidRPr="00991918" w:rsidRDefault="007B20C7" w:rsidP="007B20C7">
      <w:pPr>
        <w:rPr>
          <w:sz w:val="28"/>
          <w:szCs w:val="28"/>
        </w:rPr>
      </w:pPr>
    </w:p>
    <w:p w:rsidR="000A1E30" w:rsidRPr="00BB108A" w:rsidRDefault="000A1E30" w:rsidP="00C034AF">
      <w:pPr>
        <w:jc w:val="both"/>
      </w:pPr>
    </w:p>
    <w:sectPr w:rsidR="000A1E30" w:rsidRPr="00BB108A" w:rsidSect="002D0544">
      <w:footerReference w:type="even" r:id="rId8"/>
      <w:footerReference w:type="default" r:id="rId9"/>
      <w:pgSz w:w="11906" w:h="16838"/>
      <w:pgMar w:top="567"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EA" w:rsidRDefault="00FE15EA">
      <w:r>
        <w:separator/>
      </w:r>
    </w:p>
  </w:endnote>
  <w:endnote w:type="continuationSeparator" w:id="0">
    <w:p w:rsidR="00FE15EA" w:rsidRDefault="00FE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3E" w:rsidRDefault="00DA7423" w:rsidP="007D564B">
    <w:pPr>
      <w:pStyle w:val="a7"/>
      <w:framePr w:wrap="around" w:vAnchor="text" w:hAnchor="margin" w:xAlign="right" w:y="1"/>
      <w:rPr>
        <w:rStyle w:val="a8"/>
      </w:rPr>
    </w:pPr>
    <w:r>
      <w:rPr>
        <w:rStyle w:val="a8"/>
      </w:rPr>
      <w:fldChar w:fldCharType="begin"/>
    </w:r>
    <w:r w:rsidR="00311E3E">
      <w:rPr>
        <w:rStyle w:val="a8"/>
      </w:rPr>
      <w:instrText xml:space="preserve">PAGE  </w:instrText>
    </w:r>
    <w:r>
      <w:rPr>
        <w:rStyle w:val="a8"/>
      </w:rPr>
      <w:fldChar w:fldCharType="end"/>
    </w:r>
  </w:p>
  <w:p w:rsidR="00311E3E" w:rsidRDefault="00311E3E" w:rsidP="002D05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3E" w:rsidRDefault="00DA7423" w:rsidP="007D564B">
    <w:pPr>
      <w:pStyle w:val="a7"/>
      <w:framePr w:wrap="around" w:vAnchor="text" w:hAnchor="margin" w:xAlign="right" w:y="1"/>
      <w:rPr>
        <w:rStyle w:val="a8"/>
      </w:rPr>
    </w:pPr>
    <w:r>
      <w:rPr>
        <w:rStyle w:val="a8"/>
      </w:rPr>
      <w:fldChar w:fldCharType="begin"/>
    </w:r>
    <w:r w:rsidR="00311E3E">
      <w:rPr>
        <w:rStyle w:val="a8"/>
      </w:rPr>
      <w:instrText xml:space="preserve">PAGE  </w:instrText>
    </w:r>
    <w:r>
      <w:rPr>
        <w:rStyle w:val="a8"/>
      </w:rPr>
      <w:fldChar w:fldCharType="separate"/>
    </w:r>
    <w:r w:rsidR="000470E4">
      <w:rPr>
        <w:rStyle w:val="a8"/>
        <w:noProof/>
      </w:rPr>
      <w:t>2</w:t>
    </w:r>
    <w:r>
      <w:rPr>
        <w:rStyle w:val="a8"/>
      </w:rPr>
      <w:fldChar w:fldCharType="end"/>
    </w:r>
  </w:p>
  <w:p w:rsidR="00311E3E" w:rsidRDefault="00311E3E" w:rsidP="002D05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EA" w:rsidRDefault="00FE15EA">
      <w:r>
        <w:separator/>
      </w:r>
    </w:p>
  </w:footnote>
  <w:footnote w:type="continuationSeparator" w:id="0">
    <w:p w:rsidR="00FE15EA" w:rsidRDefault="00FE1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A92"/>
    <w:multiLevelType w:val="hybridMultilevel"/>
    <w:tmpl w:val="823E248A"/>
    <w:lvl w:ilvl="0" w:tplc="86F0244A">
      <w:start w:val="1"/>
      <w:numFmt w:val="decimal"/>
      <w:lvlText w:val="%1."/>
      <w:lvlJc w:val="left"/>
      <w:pPr>
        <w:tabs>
          <w:tab w:val="num" w:pos="737"/>
        </w:tabs>
        <w:ind w:left="737" w:hanging="5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7786"/>
    <w:multiLevelType w:val="hybridMultilevel"/>
    <w:tmpl w:val="8A22D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A18"/>
    <w:multiLevelType w:val="hybridMultilevel"/>
    <w:tmpl w:val="42AE9FD0"/>
    <w:lvl w:ilvl="0" w:tplc="650841BE">
      <w:start w:val="1"/>
      <w:numFmt w:val="decimal"/>
      <w:lvlText w:val="%1."/>
      <w:lvlJc w:val="left"/>
      <w:pPr>
        <w:tabs>
          <w:tab w:val="num" w:pos="1713"/>
        </w:tabs>
        <w:ind w:left="1713" w:hanging="453"/>
      </w:pPr>
      <w:rPr>
        <w:rFonts w:hint="default"/>
      </w:rPr>
    </w:lvl>
    <w:lvl w:ilvl="1" w:tplc="E43218C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9B0835"/>
    <w:multiLevelType w:val="hybridMultilevel"/>
    <w:tmpl w:val="4B067458"/>
    <w:lvl w:ilvl="0" w:tplc="650841BE">
      <w:start w:val="1"/>
      <w:numFmt w:val="decimal"/>
      <w:lvlText w:val="%1."/>
      <w:lvlJc w:val="left"/>
      <w:pPr>
        <w:tabs>
          <w:tab w:val="num" w:pos="1713"/>
        </w:tabs>
        <w:ind w:left="1713" w:hanging="453"/>
      </w:pPr>
    </w:lvl>
    <w:lvl w:ilvl="1" w:tplc="E43218CC">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D3742"/>
    <w:multiLevelType w:val="hybridMultilevel"/>
    <w:tmpl w:val="496E8E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965425"/>
    <w:multiLevelType w:val="hybridMultilevel"/>
    <w:tmpl w:val="16A0493E"/>
    <w:lvl w:ilvl="0" w:tplc="480A176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54D95430"/>
    <w:multiLevelType w:val="hybridMultilevel"/>
    <w:tmpl w:val="C02A8EBA"/>
    <w:lvl w:ilvl="0" w:tplc="01600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221E9"/>
    <w:multiLevelType w:val="hybridMultilevel"/>
    <w:tmpl w:val="208E6E04"/>
    <w:lvl w:ilvl="0" w:tplc="757E057C">
      <w:start w:val="1"/>
      <w:numFmt w:val="decimal"/>
      <w:lvlText w:val="%1."/>
      <w:lvlJc w:val="left"/>
      <w:pPr>
        <w:tabs>
          <w:tab w:val="num" w:pos="453"/>
        </w:tabs>
        <w:ind w:left="45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4823C0"/>
    <w:multiLevelType w:val="hybridMultilevel"/>
    <w:tmpl w:val="80D636CE"/>
    <w:lvl w:ilvl="0" w:tplc="650841BE">
      <w:start w:val="1"/>
      <w:numFmt w:val="decimal"/>
      <w:lvlText w:val="%1."/>
      <w:lvlJc w:val="left"/>
      <w:pPr>
        <w:tabs>
          <w:tab w:val="num" w:pos="2418"/>
        </w:tabs>
        <w:ind w:left="2418" w:hanging="453"/>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nsid w:val="7148374E"/>
    <w:multiLevelType w:val="hybridMultilevel"/>
    <w:tmpl w:val="F8B25540"/>
    <w:lvl w:ilvl="0" w:tplc="6DEEA1CE">
      <w:start w:val="1"/>
      <w:numFmt w:val="decimal"/>
      <w:lvlText w:val="%1."/>
      <w:lvlJc w:val="left"/>
      <w:pPr>
        <w:tabs>
          <w:tab w:val="num" w:pos="453"/>
        </w:tabs>
        <w:ind w:left="45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D95C2F"/>
    <w:multiLevelType w:val="hybridMultilevel"/>
    <w:tmpl w:val="14381FDA"/>
    <w:lvl w:ilvl="0" w:tplc="4580D558">
      <w:start w:val="1"/>
      <w:numFmt w:val="decimal"/>
      <w:lvlText w:val="%1."/>
      <w:lvlJc w:val="left"/>
      <w:pPr>
        <w:tabs>
          <w:tab w:val="num" w:pos="814"/>
        </w:tabs>
        <w:ind w:left="814" w:hanging="454"/>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3D4CC2"/>
    <w:multiLevelType w:val="hybridMultilevel"/>
    <w:tmpl w:val="BA42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8"/>
  </w:num>
  <w:num w:numId="7">
    <w:abstractNumId w:val="0"/>
  </w:num>
  <w:num w:numId="8">
    <w:abstractNumId w:val="2"/>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34AF"/>
    <w:rsid w:val="000470E4"/>
    <w:rsid w:val="000651E8"/>
    <w:rsid w:val="00076ABF"/>
    <w:rsid w:val="0008258E"/>
    <w:rsid w:val="000A1E30"/>
    <w:rsid w:val="000A1E3D"/>
    <w:rsid w:val="000A63DE"/>
    <w:rsid w:val="000A65FF"/>
    <w:rsid w:val="000F5626"/>
    <w:rsid w:val="00144E9D"/>
    <w:rsid w:val="00183C0A"/>
    <w:rsid w:val="001874E9"/>
    <w:rsid w:val="001D3AC3"/>
    <w:rsid w:val="001E2EFA"/>
    <w:rsid w:val="001F0AD6"/>
    <w:rsid w:val="001F69F2"/>
    <w:rsid w:val="00233C3D"/>
    <w:rsid w:val="002652C9"/>
    <w:rsid w:val="00283617"/>
    <w:rsid w:val="00286F17"/>
    <w:rsid w:val="00291901"/>
    <w:rsid w:val="002D0544"/>
    <w:rsid w:val="002D2A7A"/>
    <w:rsid w:val="00311E3E"/>
    <w:rsid w:val="00321C3A"/>
    <w:rsid w:val="00341E0B"/>
    <w:rsid w:val="003533A5"/>
    <w:rsid w:val="00371968"/>
    <w:rsid w:val="00374793"/>
    <w:rsid w:val="003C67A6"/>
    <w:rsid w:val="003D3144"/>
    <w:rsid w:val="00436E1A"/>
    <w:rsid w:val="004967A9"/>
    <w:rsid w:val="00496B73"/>
    <w:rsid w:val="004A2AB8"/>
    <w:rsid w:val="004F54BC"/>
    <w:rsid w:val="0056062B"/>
    <w:rsid w:val="00581FB0"/>
    <w:rsid w:val="0058319C"/>
    <w:rsid w:val="005A66B8"/>
    <w:rsid w:val="005F60D9"/>
    <w:rsid w:val="00607834"/>
    <w:rsid w:val="00633CFA"/>
    <w:rsid w:val="00651E30"/>
    <w:rsid w:val="00672231"/>
    <w:rsid w:val="006A4820"/>
    <w:rsid w:val="006F1FAC"/>
    <w:rsid w:val="00705D67"/>
    <w:rsid w:val="0071158A"/>
    <w:rsid w:val="007154A7"/>
    <w:rsid w:val="00754861"/>
    <w:rsid w:val="007853DF"/>
    <w:rsid w:val="007B20C7"/>
    <w:rsid w:val="007C6ED3"/>
    <w:rsid w:val="007D564B"/>
    <w:rsid w:val="007D7957"/>
    <w:rsid w:val="008B1782"/>
    <w:rsid w:val="008D2A1C"/>
    <w:rsid w:val="008E2EF5"/>
    <w:rsid w:val="008E4DA9"/>
    <w:rsid w:val="008F484A"/>
    <w:rsid w:val="00961B47"/>
    <w:rsid w:val="009716B5"/>
    <w:rsid w:val="00A17F8E"/>
    <w:rsid w:val="00A444F0"/>
    <w:rsid w:val="00A7721A"/>
    <w:rsid w:val="00AD6CE7"/>
    <w:rsid w:val="00AE298A"/>
    <w:rsid w:val="00B01FAF"/>
    <w:rsid w:val="00B2559C"/>
    <w:rsid w:val="00B328C1"/>
    <w:rsid w:val="00B611DF"/>
    <w:rsid w:val="00B72B05"/>
    <w:rsid w:val="00B77120"/>
    <w:rsid w:val="00B77512"/>
    <w:rsid w:val="00BB108A"/>
    <w:rsid w:val="00BB5367"/>
    <w:rsid w:val="00BC0A1D"/>
    <w:rsid w:val="00C034AF"/>
    <w:rsid w:val="00C10800"/>
    <w:rsid w:val="00C20900"/>
    <w:rsid w:val="00C27650"/>
    <w:rsid w:val="00C330D1"/>
    <w:rsid w:val="00C42DDE"/>
    <w:rsid w:val="00CC4434"/>
    <w:rsid w:val="00D540D7"/>
    <w:rsid w:val="00DA7423"/>
    <w:rsid w:val="00DE1C6C"/>
    <w:rsid w:val="00EB4103"/>
    <w:rsid w:val="00FE15EA"/>
    <w:rsid w:val="00FF6229"/>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4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63DE"/>
    <w:pPr>
      <w:ind w:firstLine="180"/>
    </w:pPr>
    <w:rPr>
      <w:bCs/>
      <w:szCs w:val="28"/>
    </w:rPr>
  </w:style>
  <w:style w:type="table" w:styleId="a5">
    <w:name w:val="Table Grid"/>
    <w:basedOn w:val="a1"/>
    <w:rsid w:val="00BB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7B20C7"/>
    <w:pPr>
      <w:shd w:val="clear" w:color="auto" w:fill="FFFFFF"/>
      <w:spacing w:after="160" w:line="240" w:lineRule="exact"/>
      <w:ind w:firstLine="624"/>
      <w:jc w:val="center"/>
    </w:pPr>
    <w:rPr>
      <w:rFonts w:ascii="Verdana" w:hAnsi="Verdana"/>
      <w:sz w:val="20"/>
      <w:szCs w:val="20"/>
      <w:lang w:val="en-US" w:eastAsia="en-US"/>
    </w:rPr>
  </w:style>
  <w:style w:type="paragraph" w:styleId="a7">
    <w:name w:val="footer"/>
    <w:basedOn w:val="a"/>
    <w:rsid w:val="002D0544"/>
    <w:pPr>
      <w:tabs>
        <w:tab w:val="center" w:pos="4677"/>
        <w:tab w:val="right" w:pos="9355"/>
      </w:tabs>
    </w:pPr>
  </w:style>
  <w:style w:type="character" w:styleId="a8">
    <w:name w:val="page number"/>
    <w:basedOn w:val="a0"/>
    <w:rsid w:val="002D0544"/>
  </w:style>
  <w:style w:type="character" w:customStyle="1" w:styleId="a4">
    <w:name w:val="Основной текст с отступом Знак"/>
    <w:link w:val="a3"/>
    <w:rsid w:val="00BC0A1D"/>
    <w:rPr>
      <w:bCs/>
      <w:sz w:val="24"/>
      <w:szCs w:val="28"/>
      <w:lang w:val="ru-RU" w:eastAsia="ru-RU" w:bidi="ar-SA"/>
    </w:rPr>
  </w:style>
  <w:style w:type="paragraph" w:styleId="a9">
    <w:name w:val="List Paragraph"/>
    <w:basedOn w:val="a"/>
    <w:uiPriority w:val="34"/>
    <w:qFormat/>
    <w:rsid w:val="00FF6229"/>
    <w:pPr>
      <w:spacing w:line="276" w:lineRule="auto"/>
      <w:ind w:left="720"/>
      <w:contextualSpacing/>
    </w:pPr>
    <w:rPr>
      <w:rFonts w:eastAsia="Calibri"/>
      <w:sz w:val="28"/>
      <w:szCs w:val="28"/>
      <w:lang w:eastAsia="en-US"/>
    </w:rPr>
  </w:style>
  <w:style w:type="paragraph" w:customStyle="1" w:styleId="ConsPlusNormal">
    <w:name w:val="ConsPlusNormal"/>
    <w:rsid w:val="00FF6229"/>
    <w:pPr>
      <w:widowControl w:val="0"/>
      <w:autoSpaceDE w:val="0"/>
      <w:autoSpaceDN w:val="0"/>
      <w:adjustRightInd w:val="0"/>
    </w:pPr>
    <w:rPr>
      <w:rFonts w:ascii="Arial" w:hAnsi="Arial" w:cs="Arial"/>
    </w:rPr>
  </w:style>
  <w:style w:type="paragraph" w:styleId="aa">
    <w:name w:val="header"/>
    <w:basedOn w:val="a"/>
    <w:link w:val="ab"/>
    <w:unhideWhenUsed/>
    <w:rsid w:val="001F69F2"/>
    <w:pPr>
      <w:tabs>
        <w:tab w:val="center" w:pos="4677"/>
        <w:tab w:val="right" w:pos="9355"/>
      </w:tabs>
    </w:pPr>
  </w:style>
  <w:style w:type="character" w:customStyle="1" w:styleId="ab">
    <w:name w:val="Верхний колонтитул Знак"/>
    <w:basedOn w:val="a0"/>
    <w:link w:val="aa"/>
    <w:rsid w:val="001F69F2"/>
    <w:rPr>
      <w:sz w:val="24"/>
      <w:szCs w:val="24"/>
    </w:rPr>
  </w:style>
  <w:style w:type="paragraph" w:styleId="ac">
    <w:name w:val="Title"/>
    <w:basedOn w:val="a"/>
    <w:link w:val="ad"/>
    <w:qFormat/>
    <w:rsid w:val="001F69F2"/>
    <w:pPr>
      <w:ind w:firstLine="6171"/>
      <w:jc w:val="center"/>
    </w:pPr>
    <w:rPr>
      <w:b/>
      <w:bCs/>
      <w:sz w:val="28"/>
    </w:rPr>
  </w:style>
  <w:style w:type="character" w:customStyle="1" w:styleId="ad">
    <w:name w:val="Название Знак"/>
    <w:basedOn w:val="a0"/>
    <w:link w:val="ac"/>
    <w:rsid w:val="001F69F2"/>
    <w:rPr>
      <w:b/>
      <w:bCs/>
      <w:sz w:val="28"/>
      <w:szCs w:val="24"/>
    </w:rPr>
  </w:style>
</w:styles>
</file>

<file path=word/webSettings.xml><?xml version="1.0" encoding="utf-8"?>
<w:webSettings xmlns:r="http://schemas.openxmlformats.org/officeDocument/2006/relationships" xmlns:w="http://schemas.openxmlformats.org/wordprocessingml/2006/main">
  <w:divs>
    <w:div w:id="49425233">
      <w:bodyDiv w:val="1"/>
      <w:marLeft w:val="0"/>
      <w:marRight w:val="0"/>
      <w:marTop w:val="0"/>
      <w:marBottom w:val="0"/>
      <w:divBdr>
        <w:top w:val="none" w:sz="0" w:space="0" w:color="auto"/>
        <w:left w:val="none" w:sz="0" w:space="0" w:color="auto"/>
        <w:bottom w:val="none" w:sz="0" w:space="0" w:color="auto"/>
        <w:right w:val="none" w:sz="0" w:space="0" w:color="auto"/>
      </w:divBdr>
    </w:div>
    <w:div w:id="732895309">
      <w:bodyDiv w:val="1"/>
      <w:marLeft w:val="0"/>
      <w:marRight w:val="0"/>
      <w:marTop w:val="0"/>
      <w:marBottom w:val="0"/>
      <w:divBdr>
        <w:top w:val="none" w:sz="0" w:space="0" w:color="auto"/>
        <w:left w:val="none" w:sz="0" w:space="0" w:color="auto"/>
        <w:bottom w:val="none" w:sz="0" w:space="0" w:color="auto"/>
        <w:right w:val="none" w:sz="0" w:space="0" w:color="auto"/>
      </w:divBdr>
    </w:div>
    <w:div w:id="19065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7871-F482-4853-957C-BAEC7F3C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1627</Words>
  <Characters>11690</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2013-03-29T12:01:00Z</cp:lastPrinted>
  <dcterms:created xsi:type="dcterms:W3CDTF">2013-03-22T15:52:00Z</dcterms:created>
  <dcterms:modified xsi:type="dcterms:W3CDTF">2013-03-29T12:02:00Z</dcterms:modified>
</cp:coreProperties>
</file>